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58D6B" w14:textId="77777777" w:rsidR="00953DE7" w:rsidRDefault="00276625">
      <w:pPr>
        <w:jc w:val="both"/>
        <w:rPr>
          <w:rFonts w:ascii="Times New Roman" w:hAnsi="Times New Roman" w:cs="Times New Roman"/>
          <w:bCs/>
        </w:rPr>
      </w:pPr>
      <w:r>
        <w:rPr>
          <w:rFonts w:ascii="Times New Roman" w:hAnsi="Times New Roman" w:cs="Times New Roman"/>
          <w:b/>
          <w:bCs/>
        </w:rPr>
        <w:t>QUALIFICATIONS:</w:t>
      </w:r>
      <w:r>
        <w:rPr>
          <w:rFonts w:ascii="Times New Roman" w:hAnsi="Times New Roman" w:cs="Times New Roman"/>
          <w:sz w:val="25"/>
          <w:szCs w:val="25"/>
        </w:rPr>
        <w:t xml:space="preserve">  </w:t>
      </w:r>
      <w:r>
        <w:rPr>
          <w:rFonts w:ascii="Times New Roman" w:hAnsi="Times New Roman" w:cs="Times New Roman"/>
          <w:sz w:val="20"/>
          <w:szCs w:val="20"/>
        </w:rPr>
        <w:t>An example of acceptable qualifications:</w:t>
      </w:r>
    </w:p>
    <w:p w14:paraId="621F3EC6" w14:textId="77777777" w:rsidR="00953DE7" w:rsidRDefault="00276625">
      <w:pPr>
        <w:spacing w:after="240"/>
        <w:jc w:val="both"/>
        <w:rPr>
          <w:rFonts w:ascii="Times New Roman" w:hAnsi="Times New Roman" w:cs="Times New Roman"/>
          <w:b/>
          <w:bCs/>
        </w:rPr>
      </w:pPr>
      <w:r>
        <w:rPr>
          <w:rFonts w:ascii="Times New Roman" w:hAnsi="Times New Roman" w:cs="Times New Roman"/>
          <w:bCs/>
        </w:rPr>
        <w:t xml:space="preserve">Completion of post-secondary education or equivalent (technical school or college education) required; minimum of four (4) years of relevant experience and/or training in </w:t>
      </w:r>
      <w:r>
        <w:rPr>
          <w:rFonts w:ascii="Times New Roman" w:hAnsi="Times New Roman" w:cs="Times New Roman"/>
        </w:rPr>
        <w:t xml:space="preserve">architecture, engineering, construction management, or other related experience required; </w:t>
      </w:r>
      <w:r>
        <w:rPr>
          <w:rFonts w:ascii="Times New Roman" w:hAnsi="Times New Roman" w:cs="Times New Roman"/>
          <w:bCs/>
        </w:rPr>
        <w:t xml:space="preserve">or any combination of education, training, and/or experience which provides the desired knowledge, skills, and abilities to perform the essential functions of this position. </w:t>
      </w:r>
      <w:r>
        <w:rPr>
          <w:rFonts w:ascii="Times New Roman" w:hAnsi="Times New Roman" w:cs="Times New Roman"/>
          <w:b/>
          <w:bCs/>
        </w:rPr>
        <w:t xml:space="preserve">  </w:t>
      </w:r>
    </w:p>
    <w:p w14:paraId="63B82A56" w14:textId="77777777" w:rsidR="00953DE7" w:rsidRDefault="00276625">
      <w:pPr>
        <w:jc w:val="both"/>
        <w:rPr>
          <w:rFonts w:ascii="Times New Roman" w:hAnsi="Times New Roman" w:cs="Times New Roman"/>
        </w:rPr>
      </w:pPr>
      <w:r>
        <w:rPr>
          <w:rFonts w:ascii="Times New Roman" w:hAnsi="Times New Roman" w:cs="Times New Roman"/>
          <w:b/>
          <w:bCs/>
        </w:rPr>
        <w:t>LICENSURE OR CERTIFICATION REQUIREMENTS:</w:t>
      </w:r>
    </w:p>
    <w:p w14:paraId="2B3D217A" w14:textId="41373B14" w:rsidR="00953DE7" w:rsidRDefault="00276625">
      <w:pPr>
        <w:spacing w:after="240"/>
        <w:jc w:val="both"/>
        <w:rPr>
          <w:rFonts w:ascii="Times New Roman" w:hAnsi="Times New Roman" w:cs="Times New Roman"/>
          <w:b/>
          <w:bCs/>
        </w:rPr>
      </w:pPr>
      <w:r>
        <w:rPr>
          <w:rFonts w:ascii="Times New Roman" w:hAnsi="Times New Roman" w:cs="Times New Roman"/>
        </w:rPr>
        <w:t>Must possess a valid State of Ohio driver’s license; must maintain insurability under the Village’s vehicle insurance policy; must have completed certification from Ohio Board of Building Standards; Build</w:t>
      </w:r>
      <w:r w:rsidR="006A662C">
        <w:rPr>
          <w:rFonts w:ascii="Times New Roman" w:hAnsi="Times New Roman" w:cs="Times New Roman"/>
        </w:rPr>
        <w:t>ing Inspector</w:t>
      </w:r>
      <w:r w:rsidRPr="002E11ED">
        <w:rPr>
          <w:rFonts w:ascii="Times New Roman" w:hAnsi="Times New Roman" w:cs="Times New Roman"/>
        </w:rPr>
        <w:t>,</w:t>
      </w:r>
      <w:r>
        <w:rPr>
          <w:rFonts w:ascii="Times New Roman" w:hAnsi="Times New Roman" w:cs="Times New Roman"/>
        </w:rPr>
        <w:t xml:space="preserve"> and Plumbing Inspector Certification from Ohio Board of </w:t>
      </w:r>
      <w:r w:rsidR="006A662C">
        <w:rPr>
          <w:rFonts w:ascii="Times New Roman" w:hAnsi="Times New Roman" w:cs="Times New Roman"/>
        </w:rPr>
        <w:t xml:space="preserve">Building Standards are required; </w:t>
      </w:r>
      <w:r w:rsidR="006A662C" w:rsidRPr="002E11ED">
        <w:rPr>
          <w:rFonts w:ascii="Times New Roman" w:hAnsi="Times New Roman" w:cs="Times New Roman"/>
        </w:rPr>
        <w:t>Electrical Safety Inspector Certification</w:t>
      </w:r>
      <w:r w:rsidR="006A662C">
        <w:rPr>
          <w:rFonts w:ascii="Times New Roman" w:hAnsi="Times New Roman" w:cs="Times New Roman"/>
        </w:rPr>
        <w:t xml:space="preserve"> from Ohio Board of Building Standards is preferred.</w:t>
      </w:r>
    </w:p>
    <w:p w14:paraId="6339FEF0" w14:textId="77777777" w:rsidR="00953DE7" w:rsidRDefault="00276625">
      <w:pPr>
        <w:jc w:val="both"/>
        <w:rPr>
          <w:rFonts w:ascii="Times New Roman" w:hAnsi="Times New Roman" w:cs="Times New Roman"/>
        </w:rPr>
      </w:pPr>
      <w:r>
        <w:rPr>
          <w:rFonts w:ascii="Times New Roman" w:hAnsi="Times New Roman" w:cs="Times New Roman"/>
          <w:b/>
          <w:bCs/>
        </w:rPr>
        <w:t>EQUIPMENT OPERATED:</w:t>
      </w:r>
      <w:r>
        <w:rPr>
          <w:rFonts w:ascii="Times New Roman" w:hAnsi="Times New Roman" w:cs="Times New Roman"/>
        </w:rPr>
        <w:t xml:space="preserve">  </w:t>
      </w:r>
      <w:r>
        <w:rPr>
          <w:rFonts w:ascii="Times New Roman" w:hAnsi="Times New Roman" w:cs="Times New Roman"/>
          <w:sz w:val="20"/>
          <w:szCs w:val="20"/>
        </w:rPr>
        <w:t>The following are examples only and are not intended to be all inclusive.</w:t>
      </w:r>
    </w:p>
    <w:p w14:paraId="42F6312D" w14:textId="77777777" w:rsidR="00953DE7" w:rsidRDefault="00276625">
      <w:pPr>
        <w:jc w:val="both"/>
        <w:rPr>
          <w:rFonts w:ascii="Times New Roman" w:hAnsi="Times New Roman" w:cs="Times New Roman"/>
          <w:bCs/>
        </w:rPr>
      </w:pPr>
      <w:r>
        <w:rPr>
          <w:rFonts w:ascii="Times New Roman" w:hAnsi="Times New Roman" w:cs="Times New Roman"/>
        </w:rPr>
        <w:t>Computer, copier, fax, telephone, scanner, standard modern/business office equipment,</w:t>
      </w:r>
      <w:r>
        <w:rPr>
          <w:rFonts w:ascii="Times New Roman" w:hAnsi="Times New Roman" w:cs="Times New Roman"/>
          <w:bCs/>
        </w:rPr>
        <w:t xml:space="preserve"> two-way radio, motor vehicle, hand and/or power tools, electrical tester, water testing equipment.</w:t>
      </w:r>
    </w:p>
    <w:p w14:paraId="79C96C14" w14:textId="77777777" w:rsidR="00953DE7" w:rsidRDefault="00953DE7">
      <w:pPr>
        <w:jc w:val="both"/>
        <w:rPr>
          <w:rFonts w:ascii="Times New Roman" w:hAnsi="Times New Roman" w:cs="Times New Roman"/>
          <w:bCs/>
        </w:rPr>
      </w:pPr>
    </w:p>
    <w:p w14:paraId="3F442836" w14:textId="77777777" w:rsidR="00953DE7" w:rsidRDefault="00276625">
      <w:pPr>
        <w:jc w:val="both"/>
        <w:rPr>
          <w:rFonts w:ascii="Times New Roman" w:hAnsi="Times New Roman" w:cs="Times New Roman"/>
        </w:rPr>
      </w:pPr>
      <w:r>
        <w:rPr>
          <w:rFonts w:ascii="Times New Roman" w:hAnsi="Times New Roman" w:cs="Times New Roman"/>
          <w:b/>
          <w:bCs/>
        </w:rPr>
        <w:t>INHERENTLY HAZARDOUS OR PHYSICALLY DEMANDING WORKING CONDITIONS:</w:t>
      </w:r>
    </w:p>
    <w:p w14:paraId="34C77DA7" w14:textId="77777777" w:rsidR="00953DE7" w:rsidRDefault="00276625">
      <w:pPr>
        <w:jc w:val="both"/>
        <w:rPr>
          <w:rFonts w:ascii="Times New Roman" w:hAnsi="Times New Roman" w:cs="Times New Roman"/>
        </w:rPr>
      </w:pPr>
      <w:r>
        <w:rPr>
          <w:rFonts w:ascii="Times New Roman" w:hAnsi="Times New Roman" w:cs="Times New Roman"/>
        </w:rPr>
        <w:t xml:space="preserve">Employee works in the vicinity of floor or wall openings, elevated platforms, and/or runways; ascends and/or descends ladders, stairs, or scaffolds; works in a confined space (e.g., manhole, etc.); works in an area in which the means of egress is or can be obstructed; works on or around powered platforms and/or vehicle mounted platforms (e.g., manlifts, fire trucks, etc.); is exposed to environmental conditions which may result in injury from fumes, odors, dusts, mists, gases, and/or poorly ventilated work areas; is exposed to possible injury from extremely noisy conditions above 85 </w:t>
      </w:r>
      <w:proofErr w:type="spellStart"/>
      <w:r>
        <w:rPr>
          <w:rFonts w:ascii="Times New Roman" w:hAnsi="Times New Roman" w:cs="Times New Roman"/>
        </w:rPr>
        <w:t>db</w:t>
      </w:r>
      <w:proofErr w:type="spellEnd"/>
      <w:r>
        <w:rPr>
          <w:rFonts w:ascii="Times New Roman" w:hAnsi="Times New Roman" w:cs="Times New Roman"/>
        </w:rPr>
        <w:t xml:space="preserve"> (e.g., pneumatic </w:t>
      </w:r>
      <w:proofErr w:type="spellStart"/>
      <w:r>
        <w:rPr>
          <w:rFonts w:ascii="Times New Roman" w:hAnsi="Times New Roman" w:cs="Times New Roman"/>
        </w:rPr>
        <w:t>nailers</w:t>
      </w:r>
      <w:proofErr w:type="spellEnd"/>
      <w:r>
        <w:rPr>
          <w:rFonts w:ascii="Times New Roman" w:hAnsi="Times New Roman" w:cs="Times New Roman"/>
        </w:rPr>
        <w:t>, powers saws, other construction tools, etc.); is exposed to possible injury from hazardous gases, chemicals, flammables, or air contaminants; chemical compounds found in an office environment (e.g., toner, correction fluid, etc.); is exposed to possible injury from hazardous waste; is exposed to possible injury due to unclean or unsanitary conditions; is exposed to possible injury as a result of electric shock; is exposed to possible injury as a result of falling from high places; has contact with potentially violent or emotionally distraught persons; has exposure to potentially vicious animals; has exposure to hot, cold, wet, humid, or windy weather conditions; has exposure to hazardous driving conditions; has exposure to shaking objects or surfaces.</w:t>
      </w:r>
    </w:p>
    <w:p w14:paraId="642C47EE" w14:textId="77777777" w:rsidR="00953DE7" w:rsidRDefault="00953DE7">
      <w:pPr>
        <w:jc w:val="both"/>
        <w:rPr>
          <w:rFonts w:ascii="Times New Roman" w:hAnsi="Times New Roman" w:cs="Times New Roman"/>
        </w:rPr>
      </w:pPr>
    </w:p>
    <w:p w14:paraId="11D0749E" w14:textId="77777777" w:rsidR="00953DE7" w:rsidRDefault="00276625">
      <w:pPr>
        <w:jc w:val="both"/>
        <w:rPr>
          <w:rFonts w:ascii="Times New Roman" w:hAnsi="Times New Roman" w:cs="Times New Roman"/>
        </w:rPr>
      </w:pPr>
      <w:r>
        <w:rPr>
          <w:rFonts w:ascii="Times New Roman" w:hAnsi="Times New Roman" w:cs="Times New Roman"/>
        </w:rPr>
        <w:t>Note:</w:t>
      </w:r>
      <w:r>
        <w:rPr>
          <w:rFonts w:ascii="Times New Roman" w:hAnsi="Times New Roman" w:cs="Times New Roman"/>
        </w:rPr>
        <w:tab/>
        <w:t>In accordance with the U.S. Department of Labor physical demands strength ratings, this is considered medium work.</w:t>
      </w:r>
    </w:p>
    <w:p w14:paraId="05168E3E" w14:textId="77777777" w:rsidR="00953DE7" w:rsidRDefault="00953DE7">
      <w:pPr>
        <w:tabs>
          <w:tab w:val="center" w:pos="5400"/>
        </w:tabs>
        <w:rPr>
          <w:rFonts w:ascii="Times New Roman" w:hAnsi="Times New Roman" w:cs="Times New Roman"/>
        </w:rPr>
      </w:pPr>
    </w:p>
    <w:p w14:paraId="4D5BA6E1" w14:textId="77777777" w:rsidR="00953DE7" w:rsidRDefault="00276625">
      <w:pPr>
        <w:tabs>
          <w:tab w:val="center" w:pos="5400"/>
        </w:tabs>
        <w:rPr>
          <w:rFonts w:ascii="Times New Roman" w:hAnsi="Times New Roman" w:cs="Times New Roman"/>
        </w:rPr>
      </w:pPr>
      <w:r>
        <w:rPr>
          <w:rFonts w:ascii="Times New Roman" w:hAnsi="Times New Roman" w:cs="Times New Roman"/>
        </w:rPr>
        <w:t>In cases of emergency, unpredictable situations, and/or department needs, may be required to lift, push, pull, and/or carry objects heavier than D.O.L. strength ratings recommend.</w:t>
      </w:r>
    </w:p>
    <w:p w14:paraId="501DF515" w14:textId="77777777" w:rsidR="00953DE7" w:rsidRDefault="00953DE7">
      <w:pPr>
        <w:tabs>
          <w:tab w:val="center" w:pos="5400"/>
        </w:tabs>
        <w:rPr>
          <w:rFonts w:ascii="Times New Roman" w:hAnsi="Times New Roman" w:cs="Times New Roman"/>
        </w:rPr>
      </w:pPr>
    </w:p>
    <w:p w14:paraId="284FFD53" w14:textId="77777777" w:rsidR="00953DE7" w:rsidRDefault="00276625">
      <w:pPr>
        <w:tabs>
          <w:tab w:val="center" w:pos="5400"/>
        </w:tabs>
        <w:jc w:val="center"/>
        <w:rPr>
          <w:rFonts w:ascii="Times New Roman" w:hAnsi="Times New Roman" w:cs="Times New Roman"/>
        </w:rPr>
      </w:pPr>
      <w:r>
        <w:rPr>
          <w:rFonts w:ascii="Times New Roman" w:hAnsi="Times New Roman" w:cs="Times New Roman"/>
          <w:b/>
          <w:bCs/>
        </w:rPr>
        <w:t>JOB DESCRIPTION AND WORKER CHARACTERISTICS:</w:t>
      </w:r>
    </w:p>
    <w:p w14:paraId="1FB612B3" w14:textId="77777777" w:rsidR="00953DE7" w:rsidRDefault="00276625">
      <w:pPr>
        <w:tabs>
          <w:tab w:val="center" w:pos="5400"/>
        </w:tabs>
        <w:spacing w:after="240"/>
        <w:jc w:val="both"/>
        <w:rPr>
          <w:rFonts w:ascii="Times New Roman" w:hAnsi="Times New Roman" w:cs="Times New Roman"/>
          <w:b/>
        </w:rPr>
      </w:pPr>
      <w:r>
        <w:rPr>
          <w:rFonts w:ascii="Times New Roman" w:hAnsi="Times New Roman" w:cs="Times New Roman"/>
        </w:rPr>
        <w:tab/>
        <w:t>JOB DUTIES in order of importance</w:t>
      </w:r>
    </w:p>
    <w:p w14:paraId="26F823B0" w14:textId="77777777" w:rsidR="00953DE7" w:rsidRDefault="00276625">
      <w:pPr>
        <w:tabs>
          <w:tab w:val="center" w:pos="5400"/>
        </w:tabs>
        <w:spacing w:after="240"/>
        <w:jc w:val="both"/>
        <w:rPr>
          <w:rFonts w:ascii="Times New Roman" w:hAnsi="Times New Roman" w:cs="Times New Roman"/>
        </w:rPr>
      </w:pPr>
      <w:r>
        <w:rPr>
          <w:rFonts w:ascii="Times New Roman" w:hAnsi="Times New Roman" w:cs="Times New Roman"/>
          <w:b/>
        </w:rPr>
        <w:lastRenderedPageBreak/>
        <w:t>ESSENTIAL FUNCTIONS OF THE POSITION:</w:t>
      </w:r>
      <w:r>
        <w:rPr>
          <w:rFonts w:ascii="Times New Roman" w:hAnsi="Times New Roman" w:cs="Times New Roman"/>
        </w:rPr>
        <w:t xml:space="preserve"> </w:t>
      </w:r>
      <w:r>
        <w:rPr>
          <w:rFonts w:ascii="Times New Roman" w:hAnsi="Times New Roman" w:cs="Times New Roman"/>
          <w:sz w:val="20"/>
        </w:rPr>
        <w:t>For purposes of 42 USC 12101:</w:t>
      </w:r>
    </w:p>
    <w:p w14:paraId="187DD56E" w14:textId="77777777" w:rsidR="00953DE7" w:rsidRDefault="00276625">
      <w:pPr>
        <w:spacing w:after="240"/>
        <w:ind w:left="720" w:hanging="720"/>
        <w:jc w:val="both"/>
        <w:rPr>
          <w:rFonts w:ascii="Times New Roman" w:hAnsi="Times New Roman" w:cs="Times New Roman"/>
        </w:rPr>
      </w:pPr>
      <w:r>
        <w:rPr>
          <w:rFonts w:ascii="Times New Roman" w:hAnsi="Times New Roman" w:cs="Times New Roman"/>
        </w:rPr>
        <w:t>35%</w:t>
      </w:r>
      <w:r>
        <w:rPr>
          <w:rFonts w:ascii="Times New Roman" w:hAnsi="Times New Roman" w:cs="Times New Roman"/>
        </w:rPr>
        <w:tab/>
        <w:t>(1) Reviews plans, blueprints, specifications, and other project documentation in order to evaluate applications for building permits and to ensure compliance with state and local building codes, National Electric Code, plumbing code, zoning code, and other applicable requirements; consults with planners, architects, engineers, and others regarding project compliance; issues construction permits for approved plans; prepares and maintains records, reports, and other documentation related to the operation of the department; forwards commercial plans to plans examiner for  review.</w:t>
      </w:r>
    </w:p>
    <w:p w14:paraId="2E71A32C" w14:textId="77777777" w:rsidR="00953DE7" w:rsidRPr="00FF7AEB" w:rsidRDefault="00276625">
      <w:pPr>
        <w:spacing w:after="240"/>
        <w:ind w:left="720" w:hanging="720"/>
        <w:jc w:val="both"/>
        <w:rPr>
          <w:rFonts w:ascii="Times New Roman" w:hAnsi="Times New Roman" w:cs="Times New Roman"/>
        </w:rPr>
      </w:pPr>
      <w:r>
        <w:rPr>
          <w:rFonts w:ascii="Times New Roman" w:hAnsi="Times New Roman" w:cs="Times New Roman"/>
        </w:rPr>
        <w:t>30%</w:t>
      </w:r>
      <w:r>
        <w:rPr>
          <w:rFonts w:ascii="Times New Roman" w:hAnsi="Times New Roman" w:cs="Times New Roman"/>
        </w:rPr>
        <w:tab/>
        <w:t xml:space="preserve">(2) Oversees the operation of the building department; oversees inspections of residential and commercial properties rough through final to assure compliance with municipal, state, and national </w:t>
      </w:r>
      <w:r w:rsidRPr="00FF7AEB">
        <w:rPr>
          <w:rFonts w:ascii="Times New Roman" w:hAnsi="Times New Roman" w:cs="Times New Roman"/>
        </w:rPr>
        <w:t xml:space="preserve">building codes to identify defects in structure, checks framing, plumbing, heating and electrical; oversees the issuance of building permits, provides corrected information; issues violation notices such as stop work, approval and red tags; conducts follow-up inspections; issues and authorizes final certificate occupancy; issues conditional certification of occupancy; ensures that all proposals for development of vacant parcels and additions to existing structures comply with zoning code. </w:t>
      </w:r>
    </w:p>
    <w:p w14:paraId="588D8A07" w14:textId="77777777" w:rsidR="00953DE7" w:rsidRPr="00FF7AEB" w:rsidRDefault="00276625">
      <w:pPr>
        <w:jc w:val="both"/>
        <w:rPr>
          <w:rFonts w:ascii="Times New Roman" w:hAnsi="Times New Roman" w:cs="Times New Roman"/>
        </w:rPr>
      </w:pPr>
      <w:r w:rsidRPr="00FF7AEB">
        <w:rPr>
          <w:rFonts w:ascii="Times New Roman" w:hAnsi="Times New Roman" w:cs="Times New Roman"/>
        </w:rPr>
        <w:t>30%</w:t>
      </w:r>
      <w:r w:rsidRPr="00FF7AEB">
        <w:rPr>
          <w:rFonts w:ascii="Times New Roman" w:hAnsi="Times New Roman" w:cs="Times New Roman"/>
        </w:rPr>
        <w:tab/>
        <w:t xml:space="preserve">(3) Consults with architects, engineers, builders, contractors and property owners regarding the </w:t>
      </w:r>
      <w:r w:rsidRPr="00FF7AEB">
        <w:rPr>
          <w:rFonts w:ascii="Times New Roman" w:hAnsi="Times New Roman" w:cs="Times New Roman"/>
        </w:rPr>
        <w:tab/>
        <w:t xml:space="preserve">provisions of the building codes, ordinances, law and design criteria and requirements; responds to </w:t>
      </w:r>
      <w:r w:rsidRPr="00FF7AEB">
        <w:rPr>
          <w:rFonts w:ascii="Times New Roman" w:hAnsi="Times New Roman" w:cs="Times New Roman"/>
        </w:rPr>
        <w:tab/>
        <w:t xml:space="preserve">complaints; makes recommendations and assist to solve construction problems; reviews and </w:t>
      </w:r>
      <w:r w:rsidRPr="00FF7AEB">
        <w:rPr>
          <w:rFonts w:ascii="Times New Roman" w:hAnsi="Times New Roman" w:cs="Times New Roman"/>
        </w:rPr>
        <w:tab/>
        <w:t xml:space="preserve">recommends updates to code; maintains records related to inspections conducted and permits issued in </w:t>
      </w:r>
      <w:r w:rsidRPr="00FF7AEB">
        <w:rPr>
          <w:rFonts w:ascii="Times New Roman" w:hAnsi="Times New Roman" w:cs="Times New Roman"/>
        </w:rPr>
        <w:tab/>
        <w:t xml:space="preserve">accordance with department rules; prepares statistical reports; prepares inspection, building and division </w:t>
      </w:r>
      <w:r w:rsidRPr="00FF7AEB">
        <w:rPr>
          <w:rFonts w:ascii="Times New Roman" w:hAnsi="Times New Roman" w:cs="Times New Roman"/>
        </w:rPr>
        <w:tab/>
        <w:t>yearly reports.</w:t>
      </w:r>
    </w:p>
    <w:p w14:paraId="48F50D7A" w14:textId="77777777" w:rsidR="00953DE7" w:rsidRDefault="00953DE7">
      <w:pPr>
        <w:jc w:val="both"/>
      </w:pPr>
    </w:p>
    <w:p w14:paraId="7C12E07A" w14:textId="77777777" w:rsidR="00953DE7" w:rsidRDefault="00276625">
      <w:pPr>
        <w:spacing w:after="240"/>
        <w:ind w:left="720" w:hanging="720"/>
        <w:jc w:val="both"/>
        <w:rPr>
          <w:rFonts w:ascii="Times New Roman" w:hAnsi="Times New Roman" w:cs="Times New Roman"/>
        </w:rPr>
      </w:pPr>
      <w:r>
        <w:rPr>
          <w:rFonts w:ascii="Times New Roman" w:hAnsi="Times New Roman" w:cs="Times New Roman"/>
        </w:rPr>
        <w:tab/>
        <w:t xml:space="preserve">(4) Attends meetings and serves on committees, as necessary; attends training and seminars, as necessary.  </w:t>
      </w:r>
    </w:p>
    <w:p w14:paraId="7B3A9C62" w14:textId="77777777" w:rsidR="00953DE7" w:rsidRDefault="00276625">
      <w:pPr>
        <w:spacing w:after="240"/>
        <w:ind w:left="720"/>
        <w:jc w:val="both"/>
        <w:rPr>
          <w:rFonts w:ascii="Times New Roman" w:hAnsi="Times New Roman" w:cs="Times New Roman"/>
        </w:rPr>
      </w:pPr>
      <w:r>
        <w:rPr>
          <w:rFonts w:ascii="Times New Roman" w:hAnsi="Times New Roman" w:cs="Times New Roman"/>
        </w:rPr>
        <w:t>(5) Maintains required licensure and certifications, if any.</w:t>
      </w:r>
    </w:p>
    <w:p w14:paraId="128E4361" w14:textId="77777777" w:rsidR="00953DE7" w:rsidRDefault="00276625">
      <w:pPr>
        <w:spacing w:after="240"/>
        <w:ind w:left="720"/>
        <w:jc w:val="both"/>
        <w:rPr>
          <w:rFonts w:ascii="Times New Roman" w:hAnsi="Times New Roman" w:cs="Times New Roman"/>
        </w:rPr>
      </w:pPr>
      <w:r>
        <w:rPr>
          <w:rFonts w:ascii="Times New Roman" w:hAnsi="Times New Roman" w:cs="Times New Roman"/>
        </w:rPr>
        <w:t>(6) Meets all job safety requirements and all applicable OSHA safety standards that pertain to essential functions.</w:t>
      </w:r>
    </w:p>
    <w:p w14:paraId="76BBA9BD" w14:textId="77777777" w:rsidR="00953DE7" w:rsidRDefault="00276625">
      <w:pPr>
        <w:spacing w:after="240"/>
        <w:ind w:left="720"/>
        <w:jc w:val="both"/>
        <w:rPr>
          <w:rFonts w:ascii="Times New Roman" w:hAnsi="Times New Roman" w:cs="Times New Roman"/>
          <w:b/>
          <w:bCs/>
        </w:rPr>
      </w:pPr>
      <w:r>
        <w:rPr>
          <w:rFonts w:ascii="Times New Roman" w:hAnsi="Times New Roman" w:cs="Times New Roman"/>
        </w:rPr>
        <w:t>(7) Demonstrates regular and predictable attendance.</w:t>
      </w:r>
    </w:p>
    <w:p w14:paraId="186BBF22" w14:textId="77777777" w:rsidR="00953DE7" w:rsidRDefault="00276625">
      <w:pPr>
        <w:spacing w:after="240"/>
        <w:jc w:val="both"/>
        <w:rPr>
          <w:rFonts w:ascii="Times New Roman" w:hAnsi="Times New Roman" w:cs="Times New Roman"/>
        </w:rPr>
      </w:pPr>
      <w:r>
        <w:rPr>
          <w:rFonts w:ascii="Times New Roman" w:hAnsi="Times New Roman" w:cs="Times New Roman"/>
          <w:b/>
          <w:bCs/>
        </w:rPr>
        <w:t>OTHER DUTIES AND RESPONSIBILITIES:</w:t>
      </w:r>
    </w:p>
    <w:p w14:paraId="78903E69" w14:textId="77777777" w:rsidR="00953DE7" w:rsidRDefault="00276625">
      <w:pPr>
        <w:spacing w:after="240"/>
        <w:jc w:val="both"/>
        <w:rPr>
          <w:rFonts w:ascii="Times New Roman" w:hAnsi="Times New Roman" w:cs="Times New Roman"/>
          <w:b/>
          <w:bCs/>
        </w:rPr>
      </w:pPr>
      <w:r>
        <w:rPr>
          <w:rFonts w:ascii="Times New Roman" w:hAnsi="Times New Roman" w:cs="Times New Roman"/>
        </w:rPr>
        <w:t>5%</w:t>
      </w:r>
      <w:r>
        <w:rPr>
          <w:rFonts w:ascii="Times New Roman" w:hAnsi="Times New Roman" w:cs="Times New Roman"/>
        </w:rPr>
        <w:tab/>
        <w:t>(8) Performs other duties as required.</w:t>
      </w:r>
    </w:p>
    <w:p w14:paraId="50B731C9" w14:textId="77777777" w:rsidR="00953DE7" w:rsidRDefault="00276625">
      <w:pPr>
        <w:spacing w:after="240"/>
        <w:jc w:val="both"/>
        <w:rPr>
          <w:rFonts w:ascii="Times New Roman" w:hAnsi="Times New Roman" w:cs="Times New Roman"/>
          <w:b/>
        </w:rPr>
      </w:pPr>
      <w:r>
        <w:rPr>
          <w:rFonts w:ascii="Times New Roman" w:hAnsi="Times New Roman" w:cs="Times New Roman"/>
          <w:b/>
          <w:bCs/>
        </w:rPr>
        <w:t>MINIMUM ACCEPTABLE CHARACTERISTICS:</w:t>
      </w:r>
      <w:r>
        <w:rPr>
          <w:rFonts w:ascii="Times New Roman" w:hAnsi="Times New Roman" w:cs="Times New Roman"/>
        </w:rPr>
        <w:t xml:space="preserve">  </w:t>
      </w:r>
      <w:r>
        <w:rPr>
          <w:rFonts w:ascii="Times New Roman" w:hAnsi="Times New Roman" w:cs="Times New Roman"/>
          <w:sz w:val="20"/>
          <w:szCs w:val="20"/>
        </w:rPr>
        <w:t>(* indicates developed after employment)</w:t>
      </w:r>
    </w:p>
    <w:p w14:paraId="1EFDDEBD" w14:textId="77777777" w:rsidR="00953DE7" w:rsidRDefault="00276625">
      <w:pPr>
        <w:tabs>
          <w:tab w:val="left" w:pos="-1440"/>
        </w:tabs>
        <w:spacing w:after="240"/>
        <w:jc w:val="both"/>
        <w:rPr>
          <w:rFonts w:ascii="Times New Roman" w:hAnsi="Times New Roman" w:cs="Times New Roman"/>
          <w:b/>
        </w:rPr>
      </w:pPr>
      <w:r>
        <w:rPr>
          <w:rFonts w:ascii="Times New Roman" w:hAnsi="Times New Roman" w:cs="Times New Roman"/>
          <w:b/>
        </w:rPr>
        <w:t>Knowledge of:</w:t>
      </w:r>
      <w:r>
        <w:rPr>
          <w:rFonts w:ascii="Times New Roman" w:hAnsi="Times New Roman" w:cs="Times New Roman"/>
        </w:rPr>
        <w:t xml:space="preserve"> inventory control; purchasing; two-way radio operations; Village/department goals and objectives;* Village/department policies and procedures;* workplace safety practices and procedures;* computers and computer programs (e.g., Microsoft Office, etc.); office practices and procedures; electrical principles; utility construction, maintenance, and repair; general construction, maintenance, and repair; mechanical maintenance; employee training and development; supervisory principles and practices; English Grammar and spelling; </w:t>
      </w:r>
      <w:r>
        <w:rPr>
          <w:rFonts w:ascii="Times New Roman" w:hAnsi="Times New Roman" w:cs="Times New Roman"/>
          <w:color w:val="1A1A26"/>
        </w:rPr>
        <w:t>construction</w:t>
      </w:r>
      <w:r>
        <w:rPr>
          <w:rFonts w:ascii="Times New Roman" w:hAnsi="Times New Roman" w:cs="Times New Roman"/>
          <w:color w:val="1A1A26"/>
          <w:spacing w:val="14"/>
        </w:rPr>
        <w:t xml:space="preserve"> </w:t>
      </w:r>
      <w:r>
        <w:rPr>
          <w:rFonts w:ascii="Times New Roman" w:hAnsi="Times New Roman" w:cs="Times New Roman"/>
          <w:color w:val="1A1A26"/>
        </w:rPr>
        <w:t>methods</w:t>
      </w:r>
      <w:r>
        <w:rPr>
          <w:rFonts w:ascii="Times New Roman" w:hAnsi="Times New Roman" w:cs="Times New Roman"/>
          <w:color w:val="1A1A26"/>
          <w:spacing w:val="13"/>
        </w:rPr>
        <w:t xml:space="preserve"> </w:t>
      </w:r>
      <w:r>
        <w:rPr>
          <w:rFonts w:ascii="Times New Roman" w:hAnsi="Times New Roman" w:cs="Times New Roman"/>
          <w:color w:val="1A1A26"/>
        </w:rPr>
        <w:t>in</w:t>
      </w:r>
      <w:r>
        <w:rPr>
          <w:rFonts w:ascii="Times New Roman" w:hAnsi="Times New Roman" w:cs="Times New Roman"/>
          <w:color w:val="1A1A26"/>
          <w:spacing w:val="-3"/>
        </w:rPr>
        <w:t xml:space="preserve"> </w:t>
      </w:r>
      <w:r>
        <w:rPr>
          <w:rFonts w:ascii="Times New Roman" w:hAnsi="Times New Roman" w:cs="Times New Roman"/>
          <w:color w:val="1A1A26"/>
        </w:rPr>
        <w:t>carpentry, plumbing, and street; zoning, development</w:t>
      </w:r>
      <w:r>
        <w:rPr>
          <w:rFonts w:ascii="Times New Roman" w:hAnsi="Times New Roman" w:cs="Times New Roman"/>
          <w:color w:val="1A1A26"/>
          <w:spacing w:val="8"/>
        </w:rPr>
        <w:t xml:space="preserve"> </w:t>
      </w:r>
      <w:r>
        <w:rPr>
          <w:rFonts w:ascii="Times New Roman" w:hAnsi="Times New Roman" w:cs="Times New Roman"/>
          <w:color w:val="1A1A26"/>
        </w:rPr>
        <w:t>standards,</w:t>
      </w:r>
      <w:r>
        <w:rPr>
          <w:rFonts w:ascii="Times New Roman" w:hAnsi="Times New Roman" w:cs="Times New Roman"/>
          <w:color w:val="1A1A26"/>
          <w:spacing w:val="-4"/>
        </w:rPr>
        <w:t xml:space="preserve"> </w:t>
      </w:r>
      <w:r>
        <w:rPr>
          <w:rFonts w:ascii="Times New Roman" w:hAnsi="Times New Roman" w:cs="Times New Roman"/>
          <w:color w:val="1A1A26"/>
        </w:rPr>
        <w:t>building</w:t>
      </w:r>
      <w:r>
        <w:rPr>
          <w:rFonts w:ascii="Times New Roman" w:hAnsi="Times New Roman" w:cs="Times New Roman"/>
          <w:color w:val="1A1A26"/>
          <w:spacing w:val="11"/>
        </w:rPr>
        <w:t xml:space="preserve"> </w:t>
      </w:r>
      <w:r>
        <w:rPr>
          <w:rFonts w:ascii="Times New Roman" w:hAnsi="Times New Roman" w:cs="Times New Roman"/>
          <w:color w:val="1A1A26"/>
        </w:rPr>
        <w:t xml:space="preserve">codes; </w:t>
      </w:r>
      <w:r>
        <w:rPr>
          <w:rFonts w:ascii="Times New Roman" w:hAnsi="Times New Roman" w:cs="Times New Roman"/>
          <w:color w:val="1A1A23"/>
        </w:rPr>
        <w:t xml:space="preserve">Ohio Building Code; building practices and techniques; electrical systems; HVAC systems; </w:t>
      </w:r>
      <w:r w:rsidR="00FF7AEB">
        <w:rPr>
          <w:rFonts w:ascii="Times New Roman" w:hAnsi="Times New Roman" w:cs="Times New Roman"/>
          <w:color w:val="1A1A23"/>
        </w:rPr>
        <w:t>p</w:t>
      </w:r>
      <w:r>
        <w:rPr>
          <w:rFonts w:ascii="Times New Roman" w:hAnsi="Times New Roman" w:cs="Times New Roman"/>
          <w:color w:val="1A1A23"/>
        </w:rPr>
        <w:t>lumbing systems; inspection techniques; National Electrical Code; code enforcement procedures; local geographic area.</w:t>
      </w:r>
    </w:p>
    <w:p w14:paraId="0C56AFA9" w14:textId="77777777" w:rsidR="00953DE7" w:rsidRDefault="00276625">
      <w:pPr>
        <w:jc w:val="both"/>
        <w:rPr>
          <w:rFonts w:ascii="Times New Roman" w:hAnsi="Times New Roman" w:cs="Times New Roman"/>
        </w:rPr>
      </w:pPr>
      <w:r>
        <w:rPr>
          <w:rFonts w:ascii="Times New Roman" w:hAnsi="Times New Roman" w:cs="Times New Roman"/>
          <w:b/>
        </w:rPr>
        <w:t xml:space="preserve">Skill </w:t>
      </w:r>
      <w:proofErr w:type="gramStart"/>
      <w:r>
        <w:rPr>
          <w:rFonts w:ascii="Times New Roman" w:hAnsi="Times New Roman" w:cs="Times New Roman"/>
          <w:b/>
        </w:rPr>
        <w:t>in:</w:t>
      </w:r>
      <w:proofErr w:type="gramEnd"/>
      <w:r>
        <w:rPr>
          <w:rFonts w:ascii="Times New Roman" w:hAnsi="Times New Roman" w:cs="Times New Roman"/>
        </w:rPr>
        <w:t xml:space="preserve"> typing; word processing; computer operation; use of modern office equipment; motor vehicle operation; use of bench and/or hand tools; use of mechanics’ tools and equipment; </w:t>
      </w:r>
      <w:r>
        <w:rPr>
          <w:rFonts w:ascii="Times New Roman" w:hAnsi="Times New Roman" w:cs="Times New Roman"/>
          <w:color w:val="1A1A26"/>
        </w:rPr>
        <w:t>decision</w:t>
      </w:r>
      <w:r>
        <w:rPr>
          <w:rFonts w:ascii="Times New Roman" w:hAnsi="Times New Roman" w:cs="Times New Roman"/>
          <w:color w:val="1A1A26"/>
          <w:spacing w:val="-1"/>
        </w:rPr>
        <w:t xml:space="preserve"> </w:t>
      </w:r>
      <w:r>
        <w:rPr>
          <w:rFonts w:ascii="Times New Roman" w:hAnsi="Times New Roman" w:cs="Times New Roman"/>
          <w:color w:val="1A1A26"/>
        </w:rPr>
        <w:t>making</w:t>
      </w:r>
      <w:r>
        <w:rPr>
          <w:rFonts w:ascii="Times New Roman" w:hAnsi="Times New Roman" w:cs="Times New Roman"/>
          <w:color w:val="1A1A26"/>
          <w:spacing w:val="12"/>
        </w:rPr>
        <w:t xml:space="preserve"> </w:t>
      </w:r>
      <w:r>
        <w:rPr>
          <w:rFonts w:ascii="Times New Roman" w:hAnsi="Times New Roman" w:cs="Times New Roman"/>
          <w:color w:val="1A1A26"/>
        </w:rPr>
        <w:t>and</w:t>
      </w:r>
      <w:r>
        <w:rPr>
          <w:rFonts w:ascii="Times New Roman" w:hAnsi="Times New Roman" w:cs="Times New Roman"/>
          <w:color w:val="1A1A26"/>
          <w:spacing w:val="-1"/>
        </w:rPr>
        <w:t xml:space="preserve"> </w:t>
      </w:r>
      <w:r>
        <w:rPr>
          <w:rFonts w:ascii="Times New Roman" w:hAnsi="Times New Roman" w:cs="Times New Roman"/>
          <w:color w:val="1A1A26"/>
        </w:rPr>
        <w:t>communication.</w:t>
      </w:r>
    </w:p>
    <w:p w14:paraId="749DA64E" w14:textId="77777777" w:rsidR="00953DE7" w:rsidRDefault="00953DE7">
      <w:pPr>
        <w:jc w:val="both"/>
        <w:rPr>
          <w:rFonts w:ascii="Times New Roman" w:hAnsi="Times New Roman" w:cs="Times New Roman"/>
        </w:rPr>
      </w:pPr>
    </w:p>
    <w:p w14:paraId="5F01FC37" w14:textId="77777777" w:rsidR="00953DE7" w:rsidRDefault="00276625">
      <w:pPr>
        <w:jc w:val="both"/>
        <w:rPr>
          <w:rFonts w:ascii="Times New Roman" w:hAnsi="Times New Roman" w:cs="Times New Roman"/>
        </w:rPr>
      </w:pPr>
      <w:r>
        <w:rPr>
          <w:rFonts w:ascii="Times New Roman" w:hAnsi="Times New Roman" w:cs="Times New Roman"/>
          <w:b/>
        </w:rPr>
        <w:lastRenderedPageBreak/>
        <w:t>Ability to:</w:t>
      </w:r>
      <w:r>
        <w:rPr>
          <w:rFonts w:ascii="Times New Roman" w:hAnsi="Times New Roman" w:cs="Times New Roman"/>
        </w:rPr>
        <w:t xml:space="preserve"> interpret a variety of instructions in written, oral, picture, or schedule form; interpret extensive variety of technical material in books, journals, and manuals; deal with many variables and determine specific action; quickly and thoroughly solve complex problems and issues; recognize unusual or threatening conditions and take appropriate action; apply management principles to solve agency problems; define problems, collect data, establish facts, and draw valid conclusions; exercise independent judgment and discretion; understand, interpret, and apply laws, rules, or regulations to specific situations; add, subtract, multiply, and divide whole numbers; prepare accurate documentation; complete routine forms; prepare routine correspondence; respond to routine inquiries from public and/or officials; conduct effective interviews; communicate effectively; communicate directly with the public and government officials; train or instruct others; handle sensitive inquiries from contacts and with officials and general public; develop and maintain effective working relationships; resolve complaints; travel to and gain access to worksite; lift 150 lbs. unassisted; perform heavy manual labor for extended periods of time in often adverse conditions.</w:t>
      </w:r>
    </w:p>
    <w:p w14:paraId="6A35A9D0" w14:textId="77777777" w:rsidR="00953DE7" w:rsidRDefault="00953DE7">
      <w:pPr>
        <w:jc w:val="both"/>
        <w:rPr>
          <w:rFonts w:ascii="Times New Roman" w:hAnsi="Times New Roman" w:cs="Times New Roman"/>
        </w:rPr>
      </w:pPr>
    </w:p>
    <w:p w14:paraId="27C0769E" w14:textId="77777777" w:rsidR="00953DE7" w:rsidRDefault="00276625">
      <w:pPr>
        <w:jc w:val="both"/>
        <w:rPr>
          <w:rFonts w:ascii="Times New Roman" w:hAnsi="Times New Roman" w:cs="Times New Roman"/>
        </w:rPr>
      </w:pPr>
      <w:r>
        <w:rPr>
          <w:rFonts w:ascii="Times New Roman" w:hAnsi="Times New Roman" w:cs="Times New Roman"/>
          <w:b/>
          <w:bCs/>
        </w:rPr>
        <w:t>POSITIONS DIRECTLY SUPERVISED:</w:t>
      </w:r>
    </w:p>
    <w:p w14:paraId="1D934E03" w14:textId="08C091D9" w:rsidR="00953DE7" w:rsidRDefault="00276625">
      <w:pPr>
        <w:spacing w:after="240"/>
        <w:jc w:val="both"/>
        <w:rPr>
          <w:rFonts w:ascii="Times New Roman" w:hAnsi="Times New Roman" w:cs="Times New Roman"/>
        </w:rPr>
      </w:pPr>
      <w:r>
        <w:rPr>
          <w:rFonts w:ascii="Times New Roman" w:hAnsi="Times New Roman" w:cs="Times New Roman"/>
        </w:rPr>
        <w:t xml:space="preserve">Administrative Assistant; </w:t>
      </w:r>
      <w:r w:rsidR="00334229">
        <w:rPr>
          <w:rFonts w:ascii="Times New Roman" w:hAnsi="Times New Roman" w:cs="Times New Roman"/>
        </w:rPr>
        <w:t>Board Secretary</w:t>
      </w:r>
      <w:r>
        <w:rPr>
          <w:rFonts w:ascii="Times New Roman" w:hAnsi="Times New Roman" w:cs="Times New Roman"/>
        </w:rPr>
        <w:t>.</w:t>
      </w:r>
    </w:p>
    <w:p w14:paraId="37248EED" w14:textId="77777777" w:rsidR="00953DE7" w:rsidRDefault="00953DE7">
      <w:pPr>
        <w:spacing w:after="240"/>
        <w:jc w:val="both"/>
        <w:rPr>
          <w:rFonts w:ascii="Times New Roman" w:hAnsi="Times New Roman" w:cs="Times New Roman"/>
        </w:rPr>
      </w:pPr>
    </w:p>
    <w:p w14:paraId="108BD8AA" w14:textId="77777777" w:rsidR="00953DE7" w:rsidRDefault="00953DE7">
      <w:pPr>
        <w:spacing w:after="240"/>
        <w:jc w:val="both"/>
        <w:rPr>
          <w:rFonts w:ascii="Times New Roman" w:hAnsi="Times New Roman" w:cs="Times New Roman"/>
        </w:rPr>
      </w:pPr>
    </w:p>
    <w:p w14:paraId="6003BEEF" w14:textId="77777777" w:rsidR="00953DE7" w:rsidRDefault="00953DE7">
      <w:pPr>
        <w:spacing w:after="240"/>
        <w:jc w:val="both"/>
        <w:rPr>
          <w:rFonts w:ascii="Times New Roman" w:hAnsi="Times New Roman" w:cs="Times New Roman"/>
        </w:rPr>
      </w:pPr>
    </w:p>
    <w:p w14:paraId="0AC0B41D" w14:textId="77777777" w:rsidR="00953DE7" w:rsidRDefault="00953DE7">
      <w:pPr>
        <w:spacing w:after="240"/>
        <w:jc w:val="both"/>
        <w:rPr>
          <w:rFonts w:ascii="Times New Roman" w:hAnsi="Times New Roman" w:cs="Times New Roman"/>
        </w:rPr>
      </w:pPr>
    </w:p>
    <w:p w14:paraId="1DCA757C" w14:textId="77777777" w:rsidR="00953DE7" w:rsidRDefault="00953DE7">
      <w:pPr>
        <w:spacing w:after="240"/>
        <w:jc w:val="both"/>
        <w:rPr>
          <w:rFonts w:ascii="Times New Roman" w:hAnsi="Times New Roman" w:cs="Times New Roman"/>
        </w:rPr>
      </w:pPr>
    </w:p>
    <w:p w14:paraId="7B09CB51" w14:textId="77777777" w:rsidR="00953DE7" w:rsidRDefault="00953DE7">
      <w:pPr>
        <w:spacing w:after="240"/>
        <w:jc w:val="both"/>
        <w:rPr>
          <w:rFonts w:ascii="Times New Roman" w:hAnsi="Times New Roman" w:cs="Times New Roman"/>
        </w:rPr>
      </w:pPr>
    </w:p>
    <w:p w14:paraId="41C9E83F" w14:textId="77777777" w:rsidR="00FF7AEB" w:rsidRDefault="00FF7AEB">
      <w:pPr>
        <w:spacing w:after="240"/>
        <w:jc w:val="both"/>
        <w:rPr>
          <w:rFonts w:ascii="Times New Roman" w:hAnsi="Times New Roman" w:cs="Times New Roman"/>
        </w:rPr>
      </w:pPr>
    </w:p>
    <w:p w14:paraId="79DFA29B" w14:textId="77777777" w:rsidR="00FF7AEB" w:rsidRDefault="00FF7AEB">
      <w:pPr>
        <w:spacing w:after="240"/>
        <w:jc w:val="both"/>
        <w:rPr>
          <w:rFonts w:ascii="Times New Roman" w:hAnsi="Times New Roman" w:cs="Times New Roman"/>
        </w:rPr>
      </w:pPr>
    </w:p>
    <w:p w14:paraId="136E1FD4" w14:textId="77777777" w:rsidR="00953DE7" w:rsidRDefault="00953DE7">
      <w:pPr>
        <w:spacing w:after="240"/>
        <w:jc w:val="both"/>
        <w:rPr>
          <w:rFonts w:ascii="Times New Roman" w:hAnsi="Times New Roman" w:cs="Times New Roman"/>
        </w:rPr>
      </w:pPr>
    </w:p>
    <w:p w14:paraId="02C7C3E3" w14:textId="77777777" w:rsidR="00953DE7" w:rsidRDefault="00953DE7">
      <w:pPr>
        <w:pBdr>
          <w:top w:val="double" w:sz="1" w:space="1" w:color="000000"/>
        </w:pBdr>
        <w:jc w:val="both"/>
        <w:rPr>
          <w:rFonts w:ascii="Times New Roman" w:hAnsi="Times New Roman" w:cs="Times New Roman"/>
        </w:rPr>
      </w:pPr>
    </w:p>
    <w:p w14:paraId="44B293F6" w14:textId="77777777" w:rsidR="00953DE7" w:rsidRDefault="00276625">
      <w:pPr>
        <w:tabs>
          <w:tab w:val="left" w:pos="6480"/>
          <w:tab w:val="left" w:pos="7200"/>
          <w:tab w:val="right" w:pos="10800"/>
        </w:tabs>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p>
    <w:p w14:paraId="11E31C90" w14:textId="77777777" w:rsidR="00953DE7" w:rsidRDefault="00276625">
      <w:pPr>
        <w:tabs>
          <w:tab w:val="left" w:pos="6480"/>
          <w:tab w:val="left" w:pos="7200"/>
          <w:tab w:val="right" w:pos="10800"/>
        </w:tabs>
        <w:jc w:val="both"/>
        <w:rPr>
          <w:rFonts w:ascii="Times New Roman" w:hAnsi="Times New Roman" w:cs="Times New Roman"/>
        </w:rPr>
      </w:pPr>
      <w:r>
        <w:rPr>
          <w:rFonts w:ascii="Times New Roman" w:hAnsi="Times New Roman" w:cs="Times New Roman"/>
        </w:rPr>
        <w:t>(Signature of Appointing Authority)</w:t>
      </w:r>
      <w:r>
        <w:rPr>
          <w:rFonts w:ascii="Times New Roman" w:hAnsi="Times New Roman" w:cs="Times New Roman"/>
        </w:rPr>
        <w:tab/>
      </w:r>
      <w:r>
        <w:rPr>
          <w:rFonts w:ascii="Times New Roman" w:hAnsi="Times New Roman" w:cs="Times New Roman"/>
        </w:rPr>
        <w:tab/>
        <w:t>(Date)</w:t>
      </w:r>
    </w:p>
    <w:p w14:paraId="50CB82C6" w14:textId="77777777" w:rsidR="00953DE7" w:rsidRDefault="00953DE7">
      <w:pPr>
        <w:tabs>
          <w:tab w:val="left" w:pos="6480"/>
          <w:tab w:val="left" w:pos="7200"/>
          <w:tab w:val="right" w:pos="10800"/>
        </w:tabs>
        <w:jc w:val="both"/>
        <w:rPr>
          <w:rFonts w:ascii="Times New Roman" w:hAnsi="Times New Roman" w:cs="Times New Roman"/>
        </w:rPr>
      </w:pPr>
    </w:p>
    <w:p w14:paraId="2A64C431" w14:textId="77777777" w:rsidR="00953DE7" w:rsidRDefault="00276625">
      <w:pPr>
        <w:tabs>
          <w:tab w:val="left" w:pos="6480"/>
          <w:tab w:val="left" w:pos="7200"/>
          <w:tab w:val="right" w:pos="10800"/>
        </w:tabs>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p>
    <w:p w14:paraId="76C7529B" w14:textId="77777777" w:rsidR="00953DE7" w:rsidRDefault="00276625">
      <w:pPr>
        <w:tabs>
          <w:tab w:val="left" w:pos="6480"/>
          <w:tab w:val="left" w:pos="7200"/>
          <w:tab w:val="right" w:pos="10800"/>
        </w:tabs>
        <w:jc w:val="both"/>
      </w:pPr>
      <w:r>
        <w:rPr>
          <w:rFonts w:ascii="Times New Roman" w:hAnsi="Times New Roman" w:cs="Times New Roman"/>
        </w:rPr>
        <w:t>(Signature of Employee)</w:t>
      </w:r>
      <w:r>
        <w:rPr>
          <w:rFonts w:ascii="Times New Roman" w:hAnsi="Times New Roman" w:cs="Times New Roman"/>
        </w:rPr>
        <w:tab/>
      </w:r>
      <w:r>
        <w:rPr>
          <w:rFonts w:ascii="Times New Roman" w:hAnsi="Times New Roman" w:cs="Times New Roman"/>
        </w:rPr>
        <w:tab/>
        <w:t>(Date)</w:t>
      </w:r>
    </w:p>
    <w:sectPr w:rsidR="00953DE7">
      <w:headerReference w:type="even" r:id="rId7"/>
      <w:headerReference w:type="default" r:id="rId8"/>
      <w:footerReference w:type="even" r:id="rId9"/>
      <w:footerReference w:type="default" r:id="rId10"/>
      <w:headerReference w:type="first" r:id="rId11"/>
      <w:footerReference w:type="first" r:id="rId12"/>
      <w:pgSz w:w="12240" w:h="15840"/>
      <w:pgMar w:top="777" w:right="720" w:bottom="417" w:left="720" w:header="720" w:footer="36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AFE55" w14:textId="77777777" w:rsidR="00A7459C" w:rsidRDefault="00A7459C">
      <w:r>
        <w:separator/>
      </w:r>
    </w:p>
  </w:endnote>
  <w:endnote w:type="continuationSeparator" w:id="0">
    <w:p w14:paraId="5A4EC9BC" w14:textId="77777777" w:rsidR="00A7459C" w:rsidRDefault="00A7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AD771" w14:textId="5975967E" w:rsidR="00953DE7" w:rsidRPr="00F462B5" w:rsidRDefault="0024259C">
    <w:pPr>
      <w:pStyle w:val="Footer"/>
    </w:pPr>
    <w:r w:rsidRPr="0024259C">
      <w:rPr>
        <w:noProof/>
        <w:sz w:val="16"/>
      </w:rPr>
      <w:t>{11/14/2018  00221070.DOCX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3C81" w14:textId="77777777" w:rsidR="00953DE7" w:rsidRDefault="00953DE7">
    <w:pPr>
      <w:pStyle w:val="Footer"/>
      <w:pBdr>
        <w:bottom w:val="double" w:sz="1" w:space="1" w:color="000000"/>
      </w:pBdr>
      <w:tabs>
        <w:tab w:val="clear" w:pos="4320"/>
        <w:tab w:val="clear" w:pos="8640"/>
      </w:tabs>
      <w:rPr>
        <w:rFonts w:ascii="Times New Roman" w:hAnsi="Times New Roman" w:cs="Times New Roman"/>
      </w:rPr>
    </w:pPr>
  </w:p>
  <w:p w14:paraId="1D50C68E" w14:textId="77777777" w:rsidR="00953DE7" w:rsidRDefault="00276625">
    <w:pPr>
      <w:pStyle w:val="Footer"/>
      <w:tabs>
        <w:tab w:val="clear" w:pos="4320"/>
        <w:tab w:val="clear" w:pos="8640"/>
        <w:tab w:val="center" w:pos="5400"/>
        <w:tab w:val="right" w:pos="10800"/>
      </w:tabs>
      <w:jc w:val="both"/>
      <w:rPr>
        <w:rFonts w:ascii="Times New Roman" w:hAnsi="Times New Roman" w:cs="Times New Roman"/>
      </w:rPr>
    </w:pPr>
    <w:r>
      <w:rPr>
        <w:rFonts w:ascii="Times New Roman" w:hAnsi="Times New Roman" w:cs="Times New Roman"/>
        <w:sz w:val="20"/>
        <w:szCs w:val="20"/>
      </w:rPr>
      <w:tab/>
      <w:t>Developed by:</w:t>
    </w:r>
  </w:p>
  <w:p w14:paraId="3EDDF713" w14:textId="38B0DA77" w:rsidR="00953DE7" w:rsidRDefault="00276625">
    <w:pPr>
      <w:pStyle w:val="Footer"/>
      <w:tabs>
        <w:tab w:val="clear" w:pos="4320"/>
        <w:tab w:val="clear" w:pos="8640"/>
        <w:tab w:val="left" w:pos="1560"/>
        <w:tab w:val="center" w:pos="5400"/>
        <w:tab w:val="right" w:pos="10800"/>
      </w:tabs>
      <w:rPr>
        <w:rFonts w:ascii="Times New Roman" w:hAnsi="Times New Roman" w:cs="Times New Roman"/>
      </w:rPr>
    </w:pPr>
    <w:r>
      <w:rPr>
        <w:rFonts w:ascii="Times New Roman" w:hAnsi="Times New Roman" w:cs="Times New Roman"/>
      </w:rPr>
      <w:t>Date Adopted:</w:t>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Clemans, Nelson &amp; Associates, Inc.</w:t>
    </w:r>
  </w:p>
  <w:p w14:paraId="645C644C" w14:textId="3D9C5582" w:rsidR="00953DE7" w:rsidRDefault="00276625">
    <w:pPr>
      <w:pStyle w:val="Footer"/>
      <w:tabs>
        <w:tab w:val="clear" w:pos="4320"/>
        <w:tab w:val="clear" w:pos="8640"/>
        <w:tab w:val="left" w:pos="1560"/>
        <w:tab w:val="center" w:pos="5400"/>
        <w:tab w:val="right" w:pos="10800"/>
      </w:tabs>
    </w:pPr>
    <w:r>
      <w:rPr>
        <w:rFonts w:ascii="Times New Roman" w:hAnsi="Times New Roman" w:cs="Times New Roman"/>
      </w:rPr>
      <w:t>Date Revised:</w:t>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Dublin, Ohio 43017</w:t>
    </w:r>
    <w:r>
      <w:rPr>
        <w:rFonts w:ascii="Times New Roman" w:hAnsi="Times New Roman" w:cs="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3339" w14:textId="77777777" w:rsidR="00783B5D" w:rsidRDefault="00783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ACF6C" w14:textId="77777777" w:rsidR="00A7459C" w:rsidRDefault="00A7459C">
      <w:pPr>
        <w:rPr>
          <w:noProof/>
        </w:rPr>
      </w:pPr>
      <w:r>
        <w:rPr>
          <w:noProof/>
        </w:rPr>
        <w:separator/>
      </w:r>
    </w:p>
  </w:footnote>
  <w:footnote w:type="continuationSeparator" w:id="0">
    <w:p w14:paraId="404761D3" w14:textId="77777777" w:rsidR="00A7459C" w:rsidRDefault="00A7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3E16" w14:textId="77777777" w:rsidR="00783B5D" w:rsidRDefault="00783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45B0D" w14:textId="77777777" w:rsidR="00953DE7" w:rsidRDefault="00276625">
    <w:pPr>
      <w:pStyle w:val="Header"/>
      <w:tabs>
        <w:tab w:val="clear" w:pos="4320"/>
        <w:tab w:val="clear" w:pos="8640"/>
      </w:tabs>
      <w:jc w:val="center"/>
      <w:rPr>
        <w:rFonts w:ascii="Times New Roman" w:hAnsi="Times New Roman" w:cs="Times New Roman"/>
      </w:rPr>
    </w:pPr>
    <w:r>
      <w:rPr>
        <w:rFonts w:ascii="Times New Roman" w:hAnsi="Times New Roman" w:cs="Times New Roman"/>
        <w:b/>
        <w:sz w:val="32"/>
        <w:szCs w:val="32"/>
      </w:rPr>
      <w:t>VILLAGE OF SOUTH RUSSELL</w:t>
    </w:r>
  </w:p>
  <w:p w14:paraId="4BB606DF" w14:textId="77777777" w:rsidR="00953DE7" w:rsidRDefault="00276625">
    <w:pPr>
      <w:pStyle w:val="Header"/>
      <w:tabs>
        <w:tab w:val="clear" w:pos="4320"/>
        <w:tab w:val="clear" w:pos="8640"/>
        <w:tab w:val="center" w:pos="5400"/>
        <w:tab w:val="right" w:pos="10800"/>
      </w:tabs>
      <w:jc w:val="both"/>
      <w:rPr>
        <w:rFonts w:ascii="Times New Roman" w:hAnsi="Times New Roman" w:cs="Times New Roman"/>
        <w:b/>
      </w:rPr>
    </w:pPr>
    <w:r>
      <w:rPr>
        <w:rFonts w:ascii="Times New Roman" w:hAnsi="Times New Roman" w:cs="Times New Roman"/>
      </w:rPr>
      <w:tab/>
      <w:t>An Equal Opportunity Employer</w:t>
    </w:r>
    <w:r>
      <w:rPr>
        <w:rFonts w:ascii="Times New Roman" w:hAnsi="Times New Roman" w:cs="Times New Roman"/>
      </w:rPr>
      <w:tab/>
      <w:t xml:space="preserve">Page </w:t>
    </w:r>
    <w:r>
      <w:fldChar w:fldCharType="begin"/>
    </w:r>
    <w:r>
      <w:instrText xml:space="preserve"> PAGE </w:instrText>
    </w:r>
    <w:r>
      <w:fldChar w:fldCharType="separate"/>
    </w:r>
    <w:r w:rsidR="0024259C">
      <w:rPr>
        <w:noProof/>
      </w:rPr>
      <w:t>1</w:t>
    </w:r>
    <w:r>
      <w:fldChar w:fldCharType="end"/>
    </w:r>
    <w:r>
      <w:rPr>
        <w:rStyle w:val="PageNumber1"/>
        <w:rFonts w:ascii="Times New Roman" w:hAnsi="Times New Roman" w:cs="Times New Roman"/>
      </w:rPr>
      <w:t xml:space="preserve"> of </w:t>
    </w:r>
    <w:r w:rsidR="00A47707">
      <w:rPr>
        <w:noProof/>
      </w:rPr>
      <w:fldChar w:fldCharType="begin"/>
    </w:r>
    <w:r w:rsidR="00A47707">
      <w:rPr>
        <w:noProof/>
      </w:rPr>
      <w:instrText xml:space="preserve"> NUMPAGES \*Arabic </w:instrText>
    </w:r>
    <w:r w:rsidR="00A47707">
      <w:rPr>
        <w:noProof/>
      </w:rPr>
      <w:fldChar w:fldCharType="separate"/>
    </w:r>
    <w:r w:rsidR="0024259C">
      <w:rPr>
        <w:noProof/>
      </w:rPr>
      <w:t>3</w:t>
    </w:r>
    <w:r w:rsidR="00A47707">
      <w:rPr>
        <w:noProof/>
      </w:rPr>
      <w:fldChar w:fldCharType="end"/>
    </w:r>
  </w:p>
  <w:p w14:paraId="213275DA" w14:textId="77777777" w:rsidR="00953DE7" w:rsidRDefault="00276625">
    <w:pPr>
      <w:pStyle w:val="Header"/>
      <w:pBdr>
        <w:bottom w:val="double" w:sz="1" w:space="1" w:color="000000"/>
      </w:pBdr>
      <w:tabs>
        <w:tab w:val="clear" w:pos="4320"/>
        <w:tab w:val="clear" w:pos="8640"/>
        <w:tab w:val="center" w:pos="5400"/>
        <w:tab w:val="right" w:pos="10800"/>
      </w:tabs>
      <w:jc w:val="center"/>
      <w:rPr>
        <w:rFonts w:ascii="Times New Roman" w:hAnsi="Times New Roman" w:cs="Times New Roman"/>
        <w:b/>
      </w:rPr>
    </w:pPr>
    <w:r>
      <w:rPr>
        <w:rFonts w:ascii="Times New Roman" w:hAnsi="Times New Roman" w:cs="Times New Roman"/>
        <w:b/>
      </w:rPr>
      <w:t>POSITION DESCRIPTION</w:t>
    </w:r>
  </w:p>
  <w:p w14:paraId="27DFE1B2" w14:textId="34994000" w:rsidR="00953DE7" w:rsidRDefault="00276625">
    <w:pPr>
      <w:pStyle w:val="Header"/>
      <w:tabs>
        <w:tab w:val="clear" w:pos="4320"/>
        <w:tab w:val="clear" w:pos="8640"/>
        <w:tab w:val="left" w:pos="1920"/>
        <w:tab w:val="left" w:pos="5400"/>
        <w:tab w:val="left" w:pos="7680"/>
      </w:tabs>
      <w:jc w:val="both"/>
      <w:rPr>
        <w:rFonts w:ascii="Times New Roman" w:hAnsi="Times New Roman" w:cs="Times New Roman"/>
        <w:b/>
      </w:rPr>
    </w:pPr>
    <w:r>
      <w:rPr>
        <w:rFonts w:ascii="Times New Roman" w:hAnsi="Times New Roman" w:cs="Times New Roman"/>
        <w:b/>
      </w:rPr>
      <w:t>Employee Name:</w:t>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Position Title:             </w:t>
    </w:r>
    <w:r>
      <w:rPr>
        <w:rFonts w:ascii="Times New Roman" w:hAnsi="Times New Roman" w:cs="Times New Roman"/>
      </w:rPr>
      <w:t xml:space="preserve">Building </w:t>
    </w:r>
    <w:r w:rsidR="00334229">
      <w:rPr>
        <w:rFonts w:ascii="Times New Roman" w:hAnsi="Times New Roman" w:cs="Times New Roman"/>
      </w:rPr>
      <w:t>Inspector</w:t>
    </w:r>
  </w:p>
  <w:p w14:paraId="52E237AA" w14:textId="76392154" w:rsidR="00953DE7" w:rsidRDefault="00276625">
    <w:pPr>
      <w:pStyle w:val="Header"/>
      <w:pBdr>
        <w:bottom w:val="double" w:sz="1" w:space="1" w:color="000000"/>
      </w:pBdr>
      <w:tabs>
        <w:tab w:val="clear" w:pos="4320"/>
        <w:tab w:val="clear" w:pos="8640"/>
        <w:tab w:val="left" w:pos="1920"/>
        <w:tab w:val="left" w:pos="5400"/>
        <w:tab w:val="left" w:pos="7680"/>
      </w:tabs>
      <w:jc w:val="both"/>
      <w:rPr>
        <w:rFonts w:ascii="Times New Roman" w:hAnsi="Times New Roman" w:cs="Times New Roman"/>
        <w:b/>
      </w:rPr>
    </w:pPr>
    <w:r>
      <w:rPr>
        <w:rFonts w:ascii="Times New Roman" w:hAnsi="Times New Roman" w:cs="Times New Roman"/>
        <w:b/>
      </w:rPr>
      <w:t xml:space="preserve">Class Number: </w:t>
    </w:r>
    <w:r>
      <w:rPr>
        <w:rFonts w:ascii="Times New Roman" w:hAnsi="Times New Roman" w:cs="Times New Roman"/>
        <w:b/>
      </w:rPr>
      <w:tab/>
    </w:r>
    <w:r>
      <w:rPr>
        <w:rFonts w:ascii="Times New Roman" w:hAnsi="Times New Roman" w:cs="Times New Roman"/>
      </w:rPr>
      <w:tab/>
    </w:r>
    <w:r>
      <w:rPr>
        <w:rFonts w:ascii="Times New Roman" w:hAnsi="Times New Roman" w:cs="Times New Roman"/>
        <w:b/>
      </w:rPr>
      <w:t xml:space="preserve">Class Title:                  </w:t>
    </w:r>
    <w:r>
      <w:rPr>
        <w:rFonts w:ascii="Times New Roman" w:hAnsi="Times New Roman" w:cs="Times New Roman"/>
      </w:rPr>
      <w:t xml:space="preserve">Building </w:t>
    </w:r>
    <w:r w:rsidR="00334229">
      <w:rPr>
        <w:rFonts w:ascii="Times New Roman" w:hAnsi="Times New Roman" w:cs="Times New Roman"/>
      </w:rPr>
      <w:t>Inspector</w:t>
    </w:r>
  </w:p>
  <w:p w14:paraId="4B7E51F8" w14:textId="34E2A478" w:rsidR="00953DE7" w:rsidRDefault="00276625">
    <w:pPr>
      <w:pStyle w:val="Header"/>
      <w:tabs>
        <w:tab w:val="clear" w:pos="4320"/>
        <w:tab w:val="clear" w:pos="8640"/>
        <w:tab w:val="left" w:pos="1920"/>
        <w:tab w:val="left" w:pos="5400"/>
        <w:tab w:val="left" w:pos="7680"/>
        <w:tab w:val="right" w:pos="10800"/>
      </w:tabs>
      <w:jc w:val="both"/>
      <w:rPr>
        <w:rFonts w:ascii="Times New Roman" w:hAnsi="Times New Roman" w:cs="Times New Roman"/>
        <w:b/>
      </w:rPr>
    </w:pPr>
    <w:r>
      <w:rPr>
        <w:rFonts w:ascii="Times New Roman" w:hAnsi="Times New Roman" w:cs="Times New Roman"/>
        <w:b/>
      </w:rPr>
      <w:t xml:space="preserve">Dept./Div.:  </w:t>
    </w:r>
    <w:r>
      <w:rPr>
        <w:rFonts w:ascii="Times New Roman" w:hAnsi="Times New Roman" w:cs="Times New Roman"/>
        <w:b/>
      </w:rPr>
      <w:tab/>
    </w:r>
    <w:r>
      <w:rPr>
        <w:rFonts w:ascii="Times New Roman" w:hAnsi="Times New Roman" w:cs="Times New Roman"/>
      </w:rPr>
      <w:t>Building Department</w:t>
    </w:r>
    <w:r>
      <w:rPr>
        <w:rFonts w:ascii="Times New Roman" w:hAnsi="Times New Roman" w:cs="Times New Roman"/>
        <w:b/>
      </w:rPr>
      <w:tab/>
      <w:t>Employment Status:</w:t>
    </w:r>
    <w:r>
      <w:rPr>
        <w:rFonts w:ascii="Times New Roman" w:hAnsi="Times New Roman" w:cs="Times New Roman"/>
      </w:rPr>
      <w:t xml:space="preserve"> </w:t>
    </w:r>
    <w:r>
      <w:rPr>
        <w:rFonts w:ascii="Times New Roman" w:hAnsi="Times New Roman" w:cs="Times New Roman"/>
      </w:rPr>
      <w:tab/>
    </w:r>
    <w:r w:rsidR="00AE0257">
      <w:rPr>
        <w:rFonts w:ascii="Times New Roman" w:hAnsi="Times New Roman" w:cs="Times New Roman"/>
      </w:rPr>
      <w:t>Part-time</w:t>
    </w:r>
  </w:p>
  <w:p w14:paraId="481B6F6F" w14:textId="02475421" w:rsidR="00953DE7" w:rsidRDefault="00276625">
    <w:pPr>
      <w:pStyle w:val="Header"/>
      <w:tabs>
        <w:tab w:val="clear" w:pos="4320"/>
        <w:tab w:val="clear" w:pos="8640"/>
        <w:tab w:val="left" w:pos="1920"/>
        <w:tab w:val="left" w:pos="5400"/>
        <w:tab w:val="left" w:pos="7680"/>
        <w:tab w:val="right" w:pos="10800"/>
      </w:tabs>
      <w:jc w:val="both"/>
      <w:rPr>
        <w:rFonts w:ascii="Times New Roman" w:hAnsi="Times New Roman" w:cs="Times New Roman"/>
        <w:b/>
      </w:rPr>
    </w:pPr>
    <w:r>
      <w:rPr>
        <w:rFonts w:ascii="Times New Roman" w:hAnsi="Times New Roman" w:cs="Times New Roman"/>
        <w:b/>
      </w:rPr>
      <w:t xml:space="preserve">Reports to: </w:t>
    </w:r>
    <w:r>
      <w:rPr>
        <w:rFonts w:ascii="Times New Roman" w:hAnsi="Times New Roman" w:cs="Times New Roman"/>
        <w:b/>
      </w:rPr>
      <w:tab/>
    </w:r>
    <w:r>
      <w:rPr>
        <w:rFonts w:ascii="Times New Roman" w:hAnsi="Times New Roman" w:cs="Times New Roman"/>
      </w:rPr>
      <w:t>Mayor</w:t>
    </w:r>
    <w:r w:rsidR="00AE0257">
      <w:rPr>
        <w:rFonts w:ascii="Times New Roman" w:hAnsi="Times New Roman" w:cs="Times New Roman"/>
      </w:rPr>
      <w:t xml:space="preserve"> </w:t>
    </w:r>
    <w:r>
      <w:rPr>
        <w:rFonts w:ascii="Times New Roman" w:hAnsi="Times New Roman" w:cs="Times New Roman"/>
        <w:b/>
      </w:rPr>
      <w:tab/>
      <w:t xml:space="preserve">FLSA Status: </w:t>
    </w:r>
    <w:r>
      <w:rPr>
        <w:rFonts w:ascii="Times New Roman" w:hAnsi="Times New Roman" w:cs="Times New Roman"/>
        <w:b/>
      </w:rPr>
      <w:tab/>
    </w:r>
    <w:r>
      <w:rPr>
        <w:rFonts w:ascii="Times New Roman" w:hAnsi="Times New Roman" w:cs="Times New Roman"/>
      </w:rPr>
      <w:t>Exempt</w:t>
    </w:r>
    <w:r>
      <w:rPr>
        <w:rFonts w:ascii="Times New Roman" w:hAnsi="Times New Roman" w:cs="Times New Roman"/>
      </w:rPr>
      <w:tab/>
    </w:r>
  </w:p>
  <w:p w14:paraId="5F8ED515" w14:textId="77777777" w:rsidR="00953DE7" w:rsidRDefault="00276625">
    <w:pPr>
      <w:pStyle w:val="Header"/>
      <w:pBdr>
        <w:bottom w:val="double" w:sz="1" w:space="1" w:color="000000"/>
      </w:pBdr>
      <w:tabs>
        <w:tab w:val="clear" w:pos="4320"/>
        <w:tab w:val="clear" w:pos="8640"/>
        <w:tab w:val="left" w:pos="3600"/>
        <w:tab w:val="left" w:pos="5400"/>
        <w:tab w:val="left" w:pos="7680"/>
        <w:tab w:val="right" w:pos="10800"/>
      </w:tabs>
      <w:jc w:val="both"/>
      <w:rPr>
        <w:rFonts w:ascii="Times New Roman" w:hAnsi="Times New Roman" w:cs="Times New Roman"/>
      </w:rPr>
    </w:pPr>
    <w:r>
      <w:rPr>
        <w:rFonts w:ascii="Times New Roman" w:hAnsi="Times New Roman" w:cs="Times New Roman"/>
        <w:b/>
      </w:rPr>
      <w:t xml:space="preserve">Normal Hours:      </w:t>
    </w:r>
    <w:r>
      <w:rPr>
        <w:rFonts w:ascii="Times New Roman" w:hAnsi="Times New Roman" w:cs="Times New Roman"/>
      </w:rPr>
      <w:t>8:00 a.m. - 4:00 p.m. (Mon.-Fri.)</w:t>
    </w:r>
    <w:r>
      <w:rPr>
        <w:rFonts w:ascii="Times New Roman" w:hAnsi="Times New Roman" w:cs="Times New Roman"/>
        <w:b/>
      </w:rPr>
      <w:tab/>
      <w:t xml:space="preserve">EEO Status: </w:t>
    </w:r>
    <w:r>
      <w:rPr>
        <w:rFonts w:ascii="Times New Roman" w:hAnsi="Times New Roman" w:cs="Times New Roman"/>
        <w:b/>
      </w:rPr>
      <w:tab/>
    </w:r>
    <w:r>
      <w:rPr>
        <w:rFonts w:ascii="Times New Roman" w:hAnsi="Times New Roman" w:cs="Times New Roman"/>
      </w:rPr>
      <w:t>01 – Officials / Administrators</w:t>
    </w:r>
    <w:r>
      <w:rPr>
        <w:rFonts w:ascii="Times New Roman" w:hAnsi="Times New Roman" w:cs="Times New Roman"/>
        <w:b/>
      </w:rPr>
      <w:t xml:space="preserve"> </w:t>
    </w:r>
    <w:r>
      <w:rPr>
        <w:rFonts w:ascii="Times New Roman" w:hAnsi="Times New Roman" w:cs="Times New Roman"/>
      </w:rPr>
      <w:tab/>
    </w:r>
  </w:p>
  <w:p w14:paraId="059165B8" w14:textId="77777777" w:rsidR="00953DE7" w:rsidRDefault="00276625">
    <w:pPr>
      <w:pStyle w:val="Header"/>
      <w:tabs>
        <w:tab w:val="clear" w:pos="4320"/>
        <w:tab w:val="clear" w:pos="8640"/>
        <w:tab w:val="left" w:pos="1920"/>
        <w:tab w:val="left" w:pos="5400"/>
        <w:tab w:val="left" w:pos="7680"/>
        <w:tab w:val="right" w:pos="10800"/>
      </w:tabs>
      <w:jc w:val="both"/>
    </w:pPr>
    <w:r>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3A6D" w14:textId="77777777" w:rsidR="00783B5D" w:rsidRDefault="00783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pStyle w:val="Level1"/>
      <w:lvlText w:val="%1."/>
      <w:lvlJc w:val="left"/>
      <w:pPr>
        <w:tabs>
          <w:tab w:val="num" w:pos="0"/>
        </w:tabs>
        <w:ind w:left="720" w:hanging="72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B5"/>
    <w:rsid w:val="00150773"/>
    <w:rsid w:val="002030F4"/>
    <w:rsid w:val="0024259C"/>
    <w:rsid w:val="00276625"/>
    <w:rsid w:val="002E11ED"/>
    <w:rsid w:val="00334229"/>
    <w:rsid w:val="003E53E1"/>
    <w:rsid w:val="004A249A"/>
    <w:rsid w:val="006A662C"/>
    <w:rsid w:val="00783B5D"/>
    <w:rsid w:val="007C0BE7"/>
    <w:rsid w:val="00953DE7"/>
    <w:rsid w:val="00A22526"/>
    <w:rsid w:val="00A47707"/>
    <w:rsid w:val="00A7459C"/>
    <w:rsid w:val="00AE0257"/>
    <w:rsid w:val="00BE01B3"/>
    <w:rsid w:val="00D12996"/>
    <w:rsid w:val="00E855D2"/>
    <w:rsid w:val="00E9496D"/>
    <w:rsid w:val="00F462B5"/>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18FE64"/>
  <w15:docId w15:val="{466C8B98-4FB0-429F-B81E-641DA107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entury Gothic" w:hAnsi="Century Gothic" w:cs="Century Gothic"/>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ageNumber1">
    <w:name w:val="Page Number1"/>
    <w:basedOn w:val="DefaultParagraphFont"/>
  </w:style>
  <w:style w:type="character" w:customStyle="1" w:styleId="ListLabel1">
    <w:name w:val="ListLabel 1"/>
    <w:rPr>
      <w:sz w:val="20"/>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rPr>
      <w:rFonts w:ascii="Tahoma" w:hAnsi="Tahoma" w:cs="Tahoma"/>
      <w:sz w:val="16"/>
      <w:szCs w:val="16"/>
    </w:rPr>
  </w:style>
  <w:style w:type="paragraph" w:customStyle="1" w:styleId="Level1">
    <w:name w:val="Level 1"/>
    <w:basedOn w:val="Normal"/>
    <w:pPr>
      <w:widowControl w:val="0"/>
      <w:numPr>
        <w:numId w:val="1"/>
      </w:numPr>
    </w:p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6744</Characters>
  <Application>Microsoft Office Word</Application>
  <DocSecurity>0</DocSecurity>
  <PresentationFormat/>
  <Lines>56</Lines>
  <Paragraphs>15</Paragraphs>
  <ScaleCrop>false</ScaleCrop>
  <HeadingPairs>
    <vt:vector size="2" baseType="variant">
      <vt:variant>
        <vt:lpstr>Title</vt:lpstr>
      </vt:variant>
      <vt:variant>
        <vt:i4>1</vt:i4>
      </vt:variant>
    </vt:vector>
  </HeadingPairs>
  <TitlesOfParts>
    <vt:vector size="1" baseType="lpstr">
      <vt:lpstr>PD, South Russell, Position Description Building Inspector (00221070).DOCX</vt:lpstr>
    </vt:vector>
  </TitlesOfParts>
  <Company>Clemans Nelson and Assoc.</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South Russell, Position Description Building Inspector (00221070).DOCX</dc:title>
  <dc:subject>11/14/2018  00221070.DOCX /font=8</dc:subject>
  <dc:creator>SStooksbury</dc:creator>
  <cp:keywords/>
  <cp:lastModifiedBy>Danielle Romanowski</cp:lastModifiedBy>
  <cp:revision>2</cp:revision>
  <cp:lastPrinted>2018-10-02T15:18:00Z</cp:lastPrinted>
  <dcterms:created xsi:type="dcterms:W3CDTF">2021-03-23T17:13:00Z</dcterms:created>
  <dcterms:modified xsi:type="dcterms:W3CDTF">2021-03-23T17:13:00Z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Clemans Nelson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PresentationFormat">
    <vt:lpwstr>14|.DOCX</vt:lpwstr>
  </property>
  <property fmtid="{D5CDD505-2E9C-101B-9397-08002B2CF9AE}" pid="8" name="ScaleCrop">
    <vt:bool>false</vt:bool>
  </property>
  <property fmtid="{D5CDD505-2E9C-101B-9397-08002B2CF9AE}" pid="9" name="ShareDoc">
    <vt:bool>false</vt:bool>
  </property>
</Properties>
</file>