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477A" w14:textId="77777777" w:rsidR="00DC5003" w:rsidRDefault="00FA6DF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QUALIFICATIONS:</w:t>
      </w:r>
      <w:r>
        <w:rPr>
          <w:sz w:val="25"/>
          <w:szCs w:val="25"/>
        </w:rPr>
        <w:t xml:space="preserve">  </w:t>
      </w:r>
      <w:r>
        <w:rPr>
          <w:sz w:val="20"/>
          <w:szCs w:val="20"/>
        </w:rPr>
        <w:t>An example of acceptable qualifications:</w:t>
      </w:r>
    </w:p>
    <w:p w14:paraId="54AEE9F0" w14:textId="77777777" w:rsidR="00DC5003" w:rsidRDefault="00FA6DF1">
      <w:pPr>
        <w:spacing w:after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</w:t>
      </w:r>
      <w:r>
        <w:rPr>
          <w:bCs/>
          <w:sz w:val="24"/>
          <w:szCs w:val="24"/>
        </w:rPr>
        <w:t>ompletion of post-secondary education or equivalent (technical school or college education) required</w:t>
      </w:r>
      <w:r>
        <w:rPr>
          <w:sz w:val="24"/>
          <w:szCs w:val="24"/>
        </w:rPr>
        <w:t xml:space="preserve">; additional education, training, and/or work experience which evidences a thorough knowledge of street construction, maintenance, and repair; or any combination of education, training, and/or experience which provides the desired knowledge, skills, and abilities to perform the essential functions of this position. </w:t>
      </w:r>
    </w:p>
    <w:p w14:paraId="55517520" w14:textId="77777777" w:rsidR="00DC5003" w:rsidRDefault="00FA6DF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LICENSURE OR CERTIFICATION REQUIREMENTS:</w:t>
      </w:r>
    </w:p>
    <w:p w14:paraId="31073DC5" w14:textId="77777777" w:rsidR="00DC5003" w:rsidRDefault="00FA6DF1">
      <w:pPr>
        <w:spacing w:after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Must possess a valid State of Ohio driver’s license; must maintain insurability under the Village’s vehicle insurance policy; must possess and maintain a valid Class B CDL from the State of Ohio.</w:t>
      </w:r>
    </w:p>
    <w:p w14:paraId="7DD96CAE" w14:textId="77777777" w:rsidR="00DC5003" w:rsidRDefault="00FA6DF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EQUIPMENT OPERATED:</w:t>
      </w: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The following are examples only and are not intended to be all inclusive.</w:t>
      </w:r>
    </w:p>
    <w:p w14:paraId="192B3F4E" w14:textId="77777777" w:rsidR="00DC5003" w:rsidRDefault="00FA6DF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Computer equipment, two-way radio, motor vehicle, hand and/or power tools, backhoe, loader, mowers, saws, weed whips, plate tamper, plow truck, maintenance equipment and tools, light and heavy motorized equipment.</w:t>
      </w:r>
    </w:p>
    <w:p w14:paraId="2B2862FC" w14:textId="77777777" w:rsidR="00DC5003" w:rsidRDefault="00DC5003">
      <w:pPr>
        <w:jc w:val="both"/>
        <w:rPr>
          <w:sz w:val="24"/>
          <w:szCs w:val="24"/>
        </w:rPr>
      </w:pPr>
    </w:p>
    <w:p w14:paraId="476A3A9C" w14:textId="77777777" w:rsidR="00DC5003" w:rsidRDefault="00FA6DF1">
      <w:pPr>
        <w:jc w:val="both"/>
        <w:rPr>
          <w:rFonts w:cs="CG Times"/>
          <w:sz w:val="24"/>
          <w:szCs w:val="24"/>
        </w:rPr>
      </w:pPr>
      <w:r>
        <w:rPr>
          <w:b/>
          <w:bCs/>
          <w:sz w:val="24"/>
          <w:szCs w:val="24"/>
        </w:rPr>
        <w:t>INHERENTLY HAZARDOUS OR PHYSICALLY DEMANDING WORKING CONDITIONS:</w:t>
      </w:r>
    </w:p>
    <w:p w14:paraId="51573D13" w14:textId="77777777" w:rsidR="00DC5003" w:rsidRDefault="00FA6DF1">
      <w:pPr>
        <w:jc w:val="both"/>
        <w:rPr>
          <w:rFonts w:cs="CG Times"/>
          <w:sz w:val="24"/>
          <w:szCs w:val="24"/>
        </w:rPr>
      </w:pPr>
      <w:r>
        <w:rPr>
          <w:rFonts w:cs="CG Times"/>
          <w:sz w:val="24"/>
          <w:szCs w:val="24"/>
        </w:rPr>
        <w:t>Employee ascends and/or descends ladders, stairs, or scaffolds;</w:t>
      </w:r>
      <w:r>
        <w:rPr>
          <w:rFonts w:cs="CG Times"/>
          <w:bCs/>
          <w:sz w:val="24"/>
          <w:szCs w:val="24"/>
        </w:rPr>
        <w:t xml:space="preserve"> works in confined spaces (e.g., manhole, etc.); is exposed to environmental conditions which may result in injury from fumes, odors, dusts, mists, gases, and/or poorly ventilated work areas; is exposed to possible injury from extremely noisy conditions above 85db (e.g., weed whipper, mower, chainsaws, etc.); chemical compounds found in an office environment (e.g., toner, correction fluid, etc.); sharp objects, needles, and medical instruments; blood, bodily tissues, and fluids; potentially dangerous/fatal infectious diseases; is exposed to possible injury from radiation; is exposed to possible injury from hazardous gases, chemicals, flammables, or air contaminants; is exposed to possible injury from hazardous waste; is exposed to possible injury due to unclean or unsanitary conditions; is exposed to possible injury as a result of electrical shock; is exposed to possible injury as a result of working with moving mechanical parts of equipment or machines; is exposed to possible injury from explosions; is exposed to possible injury as a result of falling from high places; works in or around crowds; has contact with potentially violent or emotionally distraught persons; has exposure to potentially vicious animals; has exposure to life threatening situations; has exposure to fire; has exposure to hot, cold, wet, humid, or windy weather conditions; has exposure to hazardous driving conditions (e.g., collector is on the back of a truck around other public drivers, etc.); has exposure to shaking objects or surfaces; has exposure to second-hand smoke.</w:t>
      </w:r>
    </w:p>
    <w:p w14:paraId="1ACEE9E8" w14:textId="77777777" w:rsidR="00DC5003" w:rsidRDefault="00DC5003">
      <w:pPr>
        <w:jc w:val="both"/>
        <w:rPr>
          <w:rFonts w:cs="CG Times"/>
          <w:sz w:val="24"/>
          <w:szCs w:val="24"/>
        </w:rPr>
      </w:pPr>
    </w:p>
    <w:p w14:paraId="0EF02142" w14:textId="77777777" w:rsidR="00DC5003" w:rsidRDefault="00FA6DF1">
      <w:pPr>
        <w:jc w:val="both"/>
        <w:rPr>
          <w:rFonts w:cs="CG Times"/>
          <w:sz w:val="24"/>
          <w:szCs w:val="24"/>
        </w:rPr>
      </w:pPr>
      <w:r>
        <w:rPr>
          <w:rFonts w:cs="CG Times"/>
          <w:sz w:val="24"/>
          <w:szCs w:val="24"/>
        </w:rPr>
        <w:t>Note:</w:t>
      </w:r>
      <w:r>
        <w:rPr>
          <w:rFonts w:cs="CG Times"/>
          <w:sz w:val="24"/>
          <w:szCs w:val="24"/>
        </w:rPr>
        <w:tab/>
        <w:t>In accordance with the U.S. Department of Labor physical demands strength ratings, this is considered heavy work.</w:t>
      </w:r>
    </w:p>
    <w:p w14:paraId="2D388864" w14:textId="77777777" w:rsidR="00DC5003" w:rsidRDefault="00DC5003">
      <w:pPr>
        <w:jc w:val="both"/>
        <w:rPr>
          <w:rFonts w:cs="CG Times"/>
          <w:sz w:val="24"/>
          <w:szCs w:val="24"/>
        </w:rPr>
      </w:pPr>
    </w:p>
    <w:p w14:paraId="6CD52CA2" w14:textId="77777777" w:rsidR="00DC5003" w:rsidRDefault="00FA6DF1">
      <w:pPr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>In cases of emergency, unpredictable situations, and/or department needs, may be required to lift, push, pull, and/or carry objects heavier than D.O.L. strength ratings recommend.</w:t>
      </w:r>
    </w:p>
    <w:p w14:paraId="491E278E" w14:textId="77777777" w:rsidR="00DC5003" w:rsidRDefault="00DC5003">
      <w:pPr>
        <w:tabs>
          <w:tab w:val="center" w:pos="5400"/>
        </w:tabs>
        <w:rPr>
          <w:sz w:val="24"/>
          <w:szCs w:val="24"/>
        </w:rPr>
      </w:pPr>
    </w:p>
    <w:p w14:paraId="24E05139" w14:textId="77777777" w:rsidR="00DC5003" w:rsidRDefault="00FA6DF1">
      <w:pPr>
        <w:tabs>
          <w:tab w:val="center" w:pos="540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JOB DESCRIPTION AND WORKER CHARACTERISTICS:</w:t>
      </w:r>
    </w:p>
    <w:p w14:paraId="4C98BAFE" w14:textId="77777777" w:rsidR="00DC5003" w:rsidRDefault="00FA6DF1">
      <w:pPr>
        <w:tabs>
          <w:tab w:val="center" w:pos="5400"/>
        </w:tabs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JOB DUTIES in order of importance</w:t>
      </w:r>
    </w:p>
    <w:p w14:paraId="1A4A8076" w14:textId="77777777" w:rsidR="00DC5003" w:rsidRDefault="00FA6DF1">
      <w:pPr>
        <w:tabs>
          <w:tab w:val="center" w:pos="5400"/>
        </w:tabs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ESSENTIAL FUNCTIONS OF THE POSITION:</w:t>
      </w:r>
      <w:r>
        <w:rPr>
          <w:sz w:val="24"/>
          <w:szCs w:val="24"/>
        </w:rPr>
        <w:t xml:space="preserve"> </w:t>
      </w:r>
      <w:r>
        <w:rPr>
          <w:sz w:val="20"/>
          <w:szCs w:val="24"/>
        </w:rPr>
        <w:t>For purposes of 42 USC 12101:</w:t>
      </w:r>
    </w:p>
    <w:p w14:paraId="5C3CC518" w14:textId="3DDFCA24" w:rsidR="00033C90" w:rsidRPr="00E06074" w:rsidRDefault="00810BD8">
      <w:pPr>
        <w:spacing w:after="240"/>
        <w:ind w:left="720" w:hanging="720"/>
        <w:jc w:val="both"/>
        <w:rPr>
          <w:color w:val="332314"/>
          <w:sz w:val="24"/>
          <w:szCs w:val="24"/>
          <w:lang w:val="en"/>
        </w:rPr>
      </w:pPr>
      <w:r w:rsidRPr="00E06074">
        <w:rPr>
          <w:sz w:val="24"/>
          <w:szCs w:val="24"/>
        </w:rPr>
        <w:t>35</w:t>
      </w:r>
      <w:r w:rsidR="00FA6DF1" w:rsidRPr="00E06074">
        <w:rPr>
          <w:sz w:val="24"/>
          <w:szCs w:val="24"/>
        </w:rPr>
        <w:t>%</w:t>
      </w:r>
      <w:r w:rsidR="00FA6DF1" w:rsidRPr="00E06074">
        <w:rPr>
          <w:sz w:val="24"/>
          <w:szCs w:val="24"/>
        </w:rPr>
        <w:tab/>
      </w:r>
      <w:r w:rsidR="00033C90" w:rsidRPr="00E06074">
        <w:rPr>
          <w:sz w:val="24"/>
          <w:szCs w:val="24"/>
        </w:rPr>
        <w:t xml:space="preserve">(1) Assists the Service Department workers with maintenance and repairs; </w:t>
      </w:r>
      <w:r w:rsidR="00033C90" w:rsidRPr="00E06074">
        <w:rPr>
          <w:color w:val="332314"/>
          <w:sz w:val="24"/>
          <w:szCs w:val="24"/>
          <w:lang w:val="en"/>
        </w:rPr>
        <w:t xml:space="preserve">performs building maintenance and repairs; performs property maintenance and repairs; performs lawn maintenance throughout the Village; </w:t>
      </w:r>
      <w:r w:rsidR="00033C90" w:rsidRPr="00E06074">
        <w:rPr>
          <w:sz w:val="24"/>
          <w:szCs w:val="24"/>
        </w:rPr>
        <w:t xml:space="preserve">performs ditching and culvert pipes replacement; </w:t>
      </w:r>
      <w:r w:rsidR="00033C90" w:rsidRPr="00E06074">
        <w:rPr>
          <w:color w:val="332314"/>
          <w:sz w:val="24"/>
          <w:szCs w:val="24"/>
          <w:lang w:val="en"/>
        </w:rPr>
        <w:t>helps identify and repair pot holes; assists with dumping spreading, shoveling, raking, tamping, and rolling asphalt for street patching and resurfacing, crack sealing, thermoplastic overlays, and slurry seals; assists with repairs or replacement of cracked, raised, sunken or otherwise damaged sidewalks, curbs, gutters and guard rails.</w:t>
      </w:r>
    </w:p>
    <w:p w14:paraId="372EEEB5" w14:textId="00AAFC32" w:rsidR="00DC5003" w:rsidRPr="00E06074" w:rsidRDefault="00810BD8">
      <w:pPr>
        <w:spacing w:after="240"/>
        <w:ind w:left="720" w:hanging="720"/>
        <w:jc w:val="both"/>
        <w:rPr>
          <w:color w:val="332314"/>
          <w:sz w:val="24"/>
          <w:szCs w:val="24"/>
          <w:lang w:val="en"/>
        </w:rPr>
      </w:pPr>
      <w:r w:rsidRPr="00E06074">
        <w:rPr>
          <w:sz w:val="24"/>
          <w:szCs w:val="24"/>
        </w:rPr>
        <w:t>30%</w:t>
      </w:r>
      <w:r w:rsidR="00033C90" w:rsidRPr="00E06074">
        <w:rPr>
          <w:sz w:val="24"/>
          <w:szCs w:val="24"/>
        </w:rPr>
        <w:tab/>
        <w:t>(2</w:t>
      </w:r>
      <w:r w:rsidR="00FA6DF1" w:rsidRPr="00E06074">
        <w:rPr>
          <w:sz w:val="24"/>
          <w:szCs w:val="24"/>
        </w:rPr>
        <w:t>) Operates the backhoe to pe</w:t>
      </w:r>
      <w:proofErr w:type="spellStart"/>
      <w:r w:rsidR="00FA6DF1" w:rsidRPr="00E06074">
        <w:rPr>
          <w:color w:val="332314"/>
          <w:sz w:val="24"/>
          <w:szCs w:val="24"/>
          <w:lang w:val="en"/>
        </w:rPr>
        <w:t>rform</w:t>
      </w:r>
      <w:proofErr w:type="spellEnd"/>
      <w:r w:rsidR="00FA6DF1" w:rsidRPr="00E06074">
        <w:rPr>
          <w:color w:val="332314"/>
          <w:sz w:val="24"/>
          <w:szCs w:val="24"/>
          <w:lang w:val="en"/>
        </w:rPr>
        <w:t xml:space="preserve"> maintenance and repairs of Village sewer systems; installs Village sewer systems; uses electronic level equipment to install drainage pipes; repairs outages of electrical systems; performs light replacements; washes, cleans, paints and performs preventive maintenance and repair on Service vehicles and equipment; ensures all crew members are instructed on daily tasks; ensure completion of daily tasks.</w:t>
      </w:r>
    </w:p>
    <w:p w14:paraId="1E88664E" w14:textId="65EBD924" w:rsidR="00DC5003" w:rsidRPr="00E06074" w:rsidRDefault="00810BD8">
      <w:pPr>
        <w:pStyle w:val="NormalWeb"/>
        <w:shd w:val="clear" w:color="auto" w:fill="FFFFFF"/>
        <w:spacing w:before="0" w:after="0"/>
        <w:jc w:val="both"/>
        <w:rPr>
          <w:color w:val="000000"/>
          <w:lang w:val="en"/>
        </w:rPr>
      </w:pPr>
      <w:r w:rsidRPr="00E06074">
        <w:rPr>
          <w:color w:val="332314"/>
          <w:lang w:val="en"/>
        </w:rPr>
        <w:t>30</w:t>
      </w:r>
      <w:r w:rsidR="00E06074" w:rsidRPr="00E06074">
        <w:rPr>
          <w:color w:val="332314"/>
          <w:lang w:val="en"/>
        </w:rPr>
        <w:t>%</w:t>
      </w:r>
      <w:r w:rsidR="00E06074" w:rsidRPr="00E06074">
        <w:rPr>
          <w:color w:val="332314"/>
          <w:lang w:val="en"/>
        </w:rPr>
        <w:tab/>
        <w:t>(3</w:t>
      </w:r>
      <w:r w:rsidR="00FA6DF1" w:rsidRPr="00E06074">
        <w:rPr>
          <w:color w:val="332314"/>
          <w:lang w:val="en"/>
        </w:rPr>
        <w:t xml:space="preserve">) Performs maintenance of Village roadways; </w:t>
      </w:r>
      <w:r w:rsidR="00FA6DF1" w:rsidRPr="00E06074">
        <w:rPr>
          <w:color w:val="000000"/>
          <w:lang w:val="en"/>
        </w:rPr>
        <w:t xml:space="preserve">sweeps and/or shovels or picks-up of rubbish and debris </w:t>
      </w:r>
      <w:r w:rsidR="00FA6DF1" w:rsidRPr="00E06074">
        <w:rPr>
          <w:color w:val="000000"/>
          <w:lang w:val="en"/>
        </w:rPr>
        <w:tab/>
        <w:t xml:space="preserve">from Village streets, gutters, and sidewalks; performs </w:t>
      </w:r>
      <w:r w:rsidR="00FA6DF1" w:rsidRPr="00E06074">
        <w:rPr>
          <w:color w:val="332314"/>
          <w:lang w:val="en"/>
        </w:rPr>
        <w:t xml:space="preserve">cleanup of catch basins; ensures maintenance of </w:t>
      </w:r>
      <w:r w:rsidR="00FA6DF1" w:rsidRPr="00E06074">
        <w:rPr>
          <w:color w:val="332314"/>
          <w:lang w:val="en"/>
        </w:rPr>
        <w:tab/>
        <w:t xml:space="preserve">drainage systems; performs </w:t>
      </w:r>
      <w:r w:rsidR="00FA6DF1" w:rsidRPr="00E06074">
        <w:rPr>
          <w:color w:val="000000"/>
          <w:lang w:val="en"/>
        </w:rPr>
        <w:t xml:space="preserve">leaf collections on Village streets and mows grass, trim trees and weed eats </w:t>
      </w:r>
      <w:r w:rsidR="00FA6DF1" w:rsidRPr="00E06074">
        <w:rPr>
          <w:color w:val="000000"/>
          <w:lang w:val="en"/>
        </w:rPr>
        <w:tab/>
        <w:t xml:space="preserve">sidewalks and </w:t>
      </w:r>
      <w:proofErr w:type="spellStart"/>
      <w:r w:rsidR="00FA6DF1" w:rsidRPr="00E06074">
        <w:rPr>
          <w:color w:val="000000"/>
          <w:lang w:val="en"/>
        </w:rPr>
        <w:t>right-of-ways</w:t>
      </w:r>
      <w:proofErr w:type="spellEnd"/>
      <w:r w:rsidR="00FA6DF1" w:rsidRPr="00E06074">
        <w:rPr>
          <w:color w:val="000000"/>
          <w:lang w:val="en"/>
        </w:rPr>
        <w:t xml:space="preserve">; operates snow removal equipment; performs snow removal and ice control </w:t>
      </w:r>
      <w:r w:rsidR="00FA6DF1" w:rsidRPr="00E06074">
        <w:rPr>
          <w:color w:val="000000"/>
          <w:lang w:val="en"/>
        </w:rPr>
        <w:tab/>
        <w:t>through salting.</w:t>
      </w:r>
    </w:p>
    <w:p w14:paraId="71C97BED" w14:textId="77777777" w:rsidR="00DC5003" w:rsidRDefault="00DC5003">
      <w:pPr>
        <w:jc w:val="both"/>
        <w:rPr>
          <w:color w:val="332314"/>
          <w:sz w:val="24"/>
          <w:szCs w:val="24"/>
          <w:lang w:val="en"/>
        </w:rPr>
      </w:pPr>
    </w:p>
    <w:p w14:paraId="59A418C6" w14:textId="438F0B48" w:rsidR="00DC5003" w:rsidRDefault="00E06074">
      <w:pPr>
        <w:spacing w:after="24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(4</w:t>
      </w:r>
      <w:r w:rsidR="00FA6DF1">
        <w:rPr>
          <w:sz w:val="24"/>
          <w:szCs w:val="24"/>
        </w:rPr>
        <w:t>) Maintains required licensure and certifications, if any.</w:t>
      </w:r>
    </w:p>
    <w:p w14:paraId="07575081" w14:textId="0F0EB07F" w:rsidR="00DC5003" w:rsidRDefault="00E06074">
      <w:pPr>
        <w:spacing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FA6DF1">
        <w:rPr>
          <w:sz w:val="24"/>
          <w:szCs w:val="24"/>
        </w:rPr>
        <w:t>) Meets all job safety requirements and all applicable OSHA safety standards that pertain to essential functions.</w:t>
      </w:r>
    </w:p>
    <w:p w14:paraId="3BB81FE8" w14:textId="551E5F23" w:rsidR="00DC5003" w:rsidRDefault="00E06074">
      <w:pPr>
        <w:spacing w:after="240"/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(6</w:t>
      </w:r>
      <w:r w:rsidR="00FA6DF1">
        <w:rPr>
          <w:sz w:val="24"/>
          <w:szCs w:val="24"/>
        </w:rPr>
        <w:t>) Demonstrates regular and predictable attendance; may be required to report to work outside normal working hours.</w:t>
      </w:r>
    </w:p>
    <w:p w14:paraId="21ACE638" w14:textId="77777777" w:rsidR="00DC5003" w:rsidRDefault="00FA6DF1">
      <w:pPr>
        <w:spacing w:after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OTHER DUTIES AND RESPONSIBILITIES:</w:t>
      </w:r>
    </w:p>
    <w:p w14:paraId="0108AB25" w14:textId="5B53AF3E" w:rsidR="00DC5003" w:rsidRDefault="00E06074">
      <w:pPr>
        <w:spacing w:after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5%</w:t>
      </w:r>
      <w:r>
        <w:rPr>
          <w:sz w:val="24"/>
          <w:szCs w:val="24"/>
        </w:rPr>
        <w:tab/>
        <w:t>(7</w:t>
      </w:r>
      <w:r w:rsidR="00FA6DF1">
        <w:rPr>
          <w:sz w:val="24"/>
          <w:szCs w:val="24"/>
        </w:rPr>
        <w:t>) Performs other duties as required.</w:t>
      </w:r>
    </w:p>
    <w:p w14:paraId="449A51C7" w14:textId="77777777" w:rsidR="00DC5003" w:rsidRDefault="00FA6DF1">
      <w:pPr>
        <w:spacing w:after="24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MINIMUM ACCEPTABLE CHARACTERISTICS:</w:t>
      </w:r>
      <w:r>
        <w:t xml:space="preserve">  </w:t>
      </w:r>
      <w:r>
        <w:rPr>
          <w:sz w:val="20"/>
          <w:szCs w:val="20"/>
        </w:rPr>
        <w:t>(* indicates developed after employment)</w:t>
      </w:r>
    </w:p>
    <w:p w14:paraId="6F4026FE" w14:textId="77777777" w:rsidR="00DC5003" w:rsidRDefault="00FA6DF1">
      <w:pPr>
        <w:tabs>
          <w:tab w:val="left" w:pos="-1440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Knowledge of:</w:t>
      </w:r>
      <w:r>
        <w:rPr>
          <w:sz w:val="24"/>
          <w:szCs w:val="24"/>
        </w:rPr>
        <w:t xml:space="preserve"> </w:t>
      </w:r>
      <w:r>
        <w:rPr>
          <w:rFonts w:cs="Calibri"/>
          <w:color w:val="1A1A23"/>
          <w:sz w:val="24"/>
          <w:szCs w:val="24"/>
        </w:rPr>
        <w:t xml:space="preserve">two-way radio operations; </w:t>
      </w:r>
      <w:r>
        <w:rPr>
          <w:color w:val="1A1A23"/>
          <w:sz w:val="24"/>
          <w:szCs w:val="24"/>
        </w:rPr>
        <w:t xml:space="preserve">Village/department goals and objectives;* Village/department policies and procedures;* workplace safety practices and procedures;* computers and computer programs (e.g., Microsoft Office, etc.); job planning and implementation; </w:t>
      </w:r>
      <w:r>
        <w:rPr>
          <w:rFonts w:cs="Calibri"/>
          <w:color w:val="1A1A23"/>
          <w:sz w:val="24"/>
          <w:szCs w:val="24"/>
        </w:rPr>
        <w:t xml:space="preserve">electrical principles; utility construction; highways; general construction; maintenance and repair; repair procedures; auto and truck mechanic maintenance; mechanical maintenance; heavy and medium duty equipment maintenance and repair; snow and ice removal; </w:t>
      </w:r>
      <w:r>
        <w:rPr>
          <w:color w:val="1A1A23"/>
          <w:sz w:val="24"/>
          <w:szCs w:val="24"/>
        </w:rPr>
        <w:t xml:space="preserve">English Grammar and spelling; landscape equipment; building maintenance; </w:t>
      </w:r>
      <w:r>
        <w:rPr>
          <w:color w:val="1A1A26"/>
          <w:sz w:val="24"/>
          <w:szCs w:val="24"/>
        </w:rPr>
        <w:t>construction</w:t>
      </w:r>
      <w:r>
        <w:rPr>
          <w:color w:val="1A1A26"/>
          <w:spacing w:val="14"/>
          <w:sz w:val="24"/>
          <w:szCs w:val="24"/>
        </w:rPr>
        <w:t xml:space="preserve"> </w:t>
      </w:r>
      <w:r>
        <w:rPr>
          <w:color w:val="1A1A26"/>
          <w:sz w:val="24"/>
          <w:szCs w:val="24"/>
        </w:rPr>
        <w:t>methods</w:t>
      </w:r>
      <w:r>
        <w:rPr>
          <w:color w:val="1A1A26"/>
          <w:spacing w:val="13"/>
          <w:sz w:val="24"/>
          <w:szCs w:val="24"/>
        </w:rPr>
        <w:t xml:space="preserve"> </w:t>
      </w:r>
      <w:r>
        <w:rPr>
          <w:color w:val="1A1A26"/>
          <w:sz w:val="24"/>
          <w:szCs w:val="24"/>
        </w:rPr>
        <w:t>in</w:t>
      </w:r>
      <w:r>
        <w:rPr>
          <w:color w:val="1A1A26"/>
          <w:spacing w:val="-3"/>
          <w:sz w:val="24"/>
          <w:szCs w:val="24"/>
        </w:rPr>
        <w:t xml:space="preserve"> </w:t>
      </w:r>
      <w:r>
        <w:rPr>
          <w:color w:val="1A1A26"/>
          <w:sz w:val="24"/>
          <w:szCs w:val="24"/>
        </w:rPr>
        <w:t>carpentry; plumbing; storm sewers; street maintenance; zoning development</w:t>
      </w:r>
      <w:r>
        <w:rPr>
          <w:color w:val="1A1A26"/>
          <w:spacing w:val="8"/>
          <w:sz w:val="24"/>
          <w:szCs w:val="24"/>
        </w:rPr>
        <w:t xml:space="preserve"> </w:t>
      </w:r>
      <w:r>
        <w:rPr>
          <w:color w:val="1A1A26"/>
          <w:sz w:val="24"/>
          <w:szCs w:val="24"/>
        </w:rPr>
        <w:t>standards;</w:t>
      </w:r>
      <w:r>
        <w:rPr>
          <w:color w:val="1A1A26"/>
          <w:spacing w:val="-4"/>
          <w:sz w:val="24"/>
          <w:szCs w:val="24"/>
        </w:rPr>
        <w:t xml:space="preserve"> </w:t>
      </w:r>
      <w:r>
        <w:rPr>
          <w:color w:val="1A1A26"/>
          <w:sz w:val="24"/>
          <w:szCs w:val="24"/>
        </w:rPr>
        <w:t>building</w:t>
      </w:r>
      <w:r>
        <w:rPr>
          <w:color w:val="1A1A26"/>
          <w:spacing w:val="11"/>
          <w:sz w:val="24"/>
          <w:szCs w:val="24"/>
        </w:rPr>
        <w:t xml:space="preserve"> </w:t>
      </w:r>
      <w:r>
        <w:rPr>
          <w:color w:val="1A1A26"/>
          <w:sz w:val="24"/>
          <w:szCs w:val="24"/>
        </w:rPr>
        <w:t>codes; subdivision</w:t>
      </w:r>
      <w:r>
        <w:rPr>
          <w:color w:val="1A1A26"/>
          <w:spacing w:val="-1"/>
          <w:sz w:val="24"/>
          <w:szCs w:val="24"/>
        </w:rPr>
        <w:t xml:space="preserve"> </w:t>
      </w:r>
      <w:r>
        <w:rPr>
          <w:color w:val="1A1A26"/>
          <w:sz w:val="24"/>
          <w:szCs w:val="24"/>
        </w:rPr>
        <w:t>regulations</w:t>
      </w:r>
      <w:r>
        <w:rPr>
          <w:color w:val="1A1A26"/>
          <w:spacing w:val="15"/>
          <w:sz w:val="24"/>
          <w:szCs w:val="24"/>
        </w:rPr>
        <w:t xml:space="preserve"> </w:t>
      </w:r>
      <w:r>
        <w:rPr>
          <w:color w:val="1A1A26"/>
          <w:sz w:val="24"/>
          <w:szCs w:val="24"/>
        </w:rPr>
        <w:t>and</w:t>
      </w:r>
      <w:r>
        <w:rPr>
          <w:color w:val="1A1A26"/>
          <w:spacing w:val="-9"/>
          <w:sz w:val="24"/>
          <w:szCs w:val="24"/>
        </w:rPr>
        <w:t xml:space="preserve"> </w:t>
      </w:r>
      <w:r>
        <w:rPr>
          <w:color w:val="1A1A26"/>
          <w:sz w:val="24"/>
          <w:szCs w:val="24"/>
        </w:rPr>
        <w:t>building</w:t>
      </w:r>
      <w:r>
        <w:rPr>
          <w:color w:val="1A1A26"/>
          <w:spacing w:val="3"/>
          <w:sz w:val="24"/>
          <w:szCs w:val="24"/>
        </w:rPr>
        <w:t xml:space="preserve"> </w:t>
      </w:r>
      <w:r>
        <w:rPr>
          <w:color w:val="1A1A26"/>
          <w:sz w:val="24"/>
          <w:szCs w:val="24"/>
        </w:rPr>
        <w:t xml:space="preserve">regulations; </w:t>
      </w:r>
      <w:r>
        <w:rPr>
          <w:color w:val="1A1A23"/>
          <w:sz w:val="24"/>
          <w:szCs w:val="24"/>
        </w:rPr>
        <w:t>traffic</w:t>
      </w:r>
      <w:r>
        <w:rPr>
          <w:color w:val="1A1A23"/>
          <w:spacing w:val="9"/>
          <w:sz w:val="24"/>
          <w:szCs w:val="24"/>
        </w:rPr>
        <w:t xml:space="preserve"> </w:t>
      </w:r>
      <w:r>
        <w:rPr>
          <w:color w:val="1A1A23"/>
          <w:sz w:val="24"/>
          <w:szCs w:val="24"/>
        </w:rPr>
        <w:t>control</w:t>
      </w:r>
      <w:r>
        <w:rPr>
          <w:color w:val="1A1A23"/>
          <w:spacing w:val="-2"/>
          <w:sz w:val="24"/>
          <w:szCs w:val="24"/>
        </w:rPr>
        <w:t xml:space="preserve"> </w:t>
      </w:r>
      <w:r>
        <w:rPr>
          <w:color w:val="1A1A23"/>
          <w:sz w:val="24"/>
          <w:szCs w:val="24"/>
        </w:rPr>
        <w:t>devices.</w:t>
      </w:r>
    </w:p>
    <w:p w14:paraId="0B24D291" w14:textId="77777777" w:rsidR="00DC5003" w:rsidRDefault="00FA6D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Skill in:</w:t>
      </w:r>
      <w:r>
        <w:rPr>
          <w:sz w:val="24"/>
          <w:szCs w:val="24"/>
        </w:rPr>
        <w:t xml:space="preserve"> decision-making and communication; motor vehicle operation; use of bench and/or hand tools; use of </w:t>
      </w:r>
      <w:r>
        <w:rPr>
          <w:bCs/>
          <w:sz w:val="24"/>
          <w:szCs w:val="24"/>
        </w:rPr>
        <w:t>maintenance equipment and tools; use of light and heavy motorized equipment.</w:t>
      </w:r>
    </w:p>
    <w:p w14:paraId="1EAEB48F" w14:textId="77777777" w:rsidR="00DC5003" w:rsidRDefault="00DC5003">
      <w:pPr>
        <w:jc w:val="both"/>
        <w:rPr>
          <w:sz w:val="24"/>
          <w:szCs w:val="24"/>
        </w:rPr>
      </w:pPr>
    </w:p>
    <w:p w14:paraId="2F51880C" w14:textId="77777777" w:rsidR="00DC5003" w:rsidRDefault="00FA6D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Ability to:</w:t>
      </w:r>
      <w:r>
        <w:rPr>
          <w:sz w:val="24"/>
          <w:szCs w:val="24"/>
        </w:rPr>
        <w:t xml:space="preserve"> interpret a variety of instructions in written, oral, picture, or schedule form; deal with many variables and determine specific action; recognize unusual or threatening conditions and take appropriate action; exercise independent judgment and discretion; understand, interpret, and apply laws, rules, or regulations to specific situations; communicate effectively; communicate directly with the public and government officials; develop and maintain effective working relationships; resolve complaints; quickly and thoroughly solve complex problems; travel to and gain access to worksite; perform heavy manual labor for extended periods of time in often adverse </w:t>
      </w:r>
      <w:r>
        <w:rPr>
          <w:sz w:val="24"/>
          <w:szCs w:val="24"/>
        </w:rPr>
        <w:lastRenderedPageBreak/>
        <w:t>conditions; handle hazardous materials; deal with high traffic areas; lift 150 lbs. unassisted; perform heavy manual labor for extended periods of time in often adverse conditions.</w:t>
      </w:r>
    </w:p>
    <w:p w14:paraId="65DD13BE" w14:textId="77777777" w:rsidR="00DC5003" w:rsidRDefault="00DC5003">
      <w:pPr>
        <w:jc w:val="both"/>
        <w:rPr>
          <w:sz w:val="24"/>
          <w:szCs w:val="24"/>
        </w:rPr>
      </w:pPr>
    </w:p>
    <w:p w14:paraId="4CE48C96" w14:textId="77777777" w:rsidR="00DC5003" w:rsidRDefault="00FA6DF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POSITIONS DIRECTLY SUPERVISED:</w:t>
      </w:r>
    </w:p>
    <w:p w14:paraId="76F22F0E" w14:textId="77777777" w:rsidR="00DC5003" w:rsidRDefault="00FA6DF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440420C0" w14:textId="77777777" w:rsidR="00DC5003" w:rsidRDefault="00DC5003">
      <w:pPr>
        <w:spacing w:after="240"/>
        <w:jc w:val="both"/>
        <w:rPr>
          <w:sz w:val="24"/>
          <w:szCs w:val="24"/>
        </w:rPr>
      </w:pPr>
    </w:p>
    <w:p w14:paraId="6D69388B" w14:textId="77777777" w:rsidR="00DC5003" w:rsidRDefault="00DC5003">
      <w:pPr>
        <w:spacing w:after="240"/>
        <w:jc w:val="both"/>
        <w:rPr>
          <w:sz w:val="24"/>
          <w:szCs w:val="24"/>
        </w:rPr>
      </w:pPr>
    </w:p>
    <w:p w14:paraId="78AB21AE" w14:textId="77777777" w:rsidR="00DC5003" w:rsidRDefault="00DC5003">
      <w:pPr>
        <w:spacing w:after="240"/>
        <w:jc w:val="both"/>
        <w:rPr>
          <w:sz w:val="24"/>
          <w:szCs w:val="24"/>
        </w:rPr>
      </w:pPr>
    </w:p>
    <w:p w14:paraId="583813B5" w14:textId="77777777" w:rsidR="00DC5003" w:rsidRDefault="00DC5003">
      <w:pPr>
        <w:spacing w:after="240"/>
        <w:jc w:val="both"/>
        <w:rPr>
          <w:sz w:val="24"/>
          <w:szCs w:val="24"/>
        </w:rPr>
      </w:pPr>
    </w:p>
    <w:p w14:paraId="7A58FE90" w14:textId="77777777" w:rsidR="00DC5003" w:rsidRDefault="00DC5003">
      <w:pPr>
        <w:spacing w:after="240"/>
        <w:jc w:val="both"/>
        <w:rPr>
          <w:sz w:val="24"/>
          <w:szCs w:val="24"/>
        </w:rPr>
      </w:pPr>
    </w:p>
    <w:p w14:paraId="432AC529" w14:textId="77777777" w:rsidR="00DC5003" w:rsidRDefault="00DC5003">
      <w:pPr>
        <w:spacing w:after="240"/>
        <w:jc w:val="both"/>
        <w:rPr>
          <w:sz w:val="24"/>
          <w:szCs w:val="24"/>
        </w:rPr>
      </w:pPr>
    </w:p>
    <w:p w14:paraId="5ADA90A2" w14:textId="77777777" w:rsidR="00DC5003" w:rsidRDefault="00DC5003">
      <w:pPr>
        <w:spacing w:after="240"/>
        <w:jc w:val="both"/>
        <w:rPr>
          <w:sz w:val="24"/>
          <w:szCs w:val="24"/>
        </w:rPr>
      </w:pPr>
    </w:p>
    <w:p w14:paraId="0DEB6F6C" w14:textId="77777777" w:rsidR="00DC5003" w:rsidRDefault="00DC5003">
      <w:pPr>
        <w:spacing w:after="240"/>
        <w:jc w:val="both"/>
        <w:rPr>
          <w:sz w:val="24"/>
          <w:szCs w:val="24"/>
        </w:rPr>
      </w:pPr>
    </w:p>
    <w:p w14:paraId="1C1E2A2C" w14:textId="77777777" w:rsidR="00DC5003" w:rsidRDefault="00DC5003">
      <w:pPr>
        <w:spacing w:after="240"/>
        <w:jc w:val="both"/>
        <w:rPr>
          <w:sz w:val="24"/>
          <w:szCs w:val="24"/>
        </w:rPr>
      </w:pPr>
    </w:p>
    <w:p w14:paraId="4C44ACB4" w14:textId="77777777" w:rsidR="00DC5003" w:rsidRDefault="00DC5003">
      <w:pPr>
        <w:spacing w:after="240"/>
        <w:jc w:val="both"/>
        <w:rPr>
          <w:sz w:val="24"/>
          <w:szCs w:val="24"/>
        </w:rPr>
      </w:pPr>
    </w:p>
    <w:p w14:paraId="01A2639D" w14:textId="77777777" w:rsidR="00DC5003" w:rsidRDefault="00DC5003">
      <w:pPr>
        <w:spacing w:after="240"/>
        <w:jc w:val="both"/>
        <w:rPr>
          <w:sz w:val="24"/>
          <w:szCs w:val="24"/>
        </w:rPr>
      </w:pPr>
    </w:p>
    <w:p w14:paraId="3EF5225F" w14:textId="77777777" w:rsidR="00DC5003" w:rsidRDefault="00DC5003">
      <w:pPr>
        <w:spacing w:after="240"/>
        <w:jc w:val="both"/>
        <w:rPr>
          <w:sz w:val="24"/>
          <w:szCs w:val="24"/>
        </w:rPr>
      </w:pPr>
    </w:p>
    <w:p w14:paraId="5D345B72" w14:textId="77777777" w:rsidR="00E753B3" w:rsidRDefault="00E753B3">
      <w:pPr>
        <w:spacing w:after="240"/>
        <w:jc w:val="both"/>
        <w:rPr>
          <w:sz w:val="24"/>
          <w:szCs w:val="24"/>
        </w:rPr>
      </w:pPr>
    </w:p>
    <w:p w14:paraId="4ACC8C4A" w14:textId="77777777" w:rsidR="00E06074" w:rsidRDefault="00E06074">
      <w:pPr>
        <w:spacing w:after="240"/>
        <w:jc w:val="both"/>
        <w:rPr>
          <w:sz w:val="24"/>
          <w:szCs w:val="24"/>
        </w:rPr>
      </w:pPr>
    </w:p>
    <w:p w14:paraId="3CA50273" w14:textId="77777777" w:rsidR="00DC5003" w:rsidRDefault="00DC5003">
      <w:pPr>
        <w:pBdr>
          <w:top w:val="double" w:sz="1" w:space="1" w:color="000000"/>
        </w:pBdr>
        <w:jc w:val="both"/>
        <w:rPr>
          <w:sz w:val="24"/>
          <w:szCs w:val="24"/>
        </w:rPr>
      </w:pPr>
    </w:p>
    <w:p w14:paraId="215BCE0C" w14:textId="77777777" w:rsidR="00DC5003" w:rsidRDefault="00DC5003">
      <w:pPr>
        <w:jc w:val="both"/>
        <w:rPr>
          <w:sz w:val="24"/>
          <w:szCs w:val="24"/>
        </w:rPr>
      </w:pPr>
    </w:p>
    <w:p w14:paraId="59FC54C9" w14:textId="77777777" w:rsidR="00DC5003" w:rsidRDefault="00FA6DF1">
      <w:pPr>
        <w:tabs>
          <w:tab w:val="left" w:pos="6480"/>
          <w:tab w:val="left" w:pos="7200"/>
          <w:tab w:val="right" w:pos="1080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404D863A" w14:textId="77777777" w:rsidR="00DC5003" w:rsidRDefault="00FA6DF1">
      <w:pPr>
        <w:tabs>
          <w:tab w:val="left" w:pos="6480"/>
          <w:tab w:val="left" w:pos="7200"/>
          <w:tab w:val="right" w:pos="10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(Signature of Appointing Authority)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</w:p>
    <w:p w14:paraId="7923256D" w14:textId="77777777" w:rsidR="00DC5003" w:rsidRDefault="00DC5003">
      <w:pPr>
        <w:tabs>
          <w:tab w:val="left" w:pos="6480"/>
          <w:tab w:val="left" w:pos="7200"/>
          <w:tab w:val="right" w:pos="10800"/>
        </w:tabs>
        <w:jc w:val="both"/>
        <w:rPr>
          <w:sz w:val="24"/>
          <w:szCs w:val="24"/>
        </w:rPr>
      </w:pPr>
    </w:p>
    <w:p w14:paraId="545FB5F1" w14:textId="77777777" w:rsidR="00DC5003" w:rsidRDefault="00FA6DF1">
      <w:pPr>
        <w:tabs>
          <w:tab w:val="left" w:pos="6480"/>
          <w:tab w:val="left" w:pos="7200"/>
          <w:tab w:val="right" w:pos="1080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76D3B564" w14:textId="77777777" w:rsidR="00DC5003" w:rsidRDefault="00FA6DF1">
      <w:pPr>
        <w:tabs>
          <w:tab w:val="left" w:pos="6480"/>
          <w:tab w:val="left" w:pos="7200"/>
          <w:tab w:val="right" w:pos="10800"/>
        </w:tabs>
        <w:jc w:val="both"/>
      </w:pPr>
      <w:r>
        <w:rPr>
          <w:sz w:val="24"/>
          <w:szCs w:val="24"/>
        </w:rPr>
        <w:t>(Signature of Employee)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</w:p>
    <w:sectPr w:rsidR="00DC5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7" w:right="720" w:bottom="417" w:left="720" w:header="720" w:footer="360" w:gutter="0"/>
      <w:cols w:space="72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F9417" w14:textId="77777777" w:rsidR="00921B45" w:rsidRDefault="00921B45">
      <w:r>
        <w:separator/>
      </w:r>
    </w:p>
  </w:endnote>
  <w:endnote w:type="continuationSeparator" w:id="0">
    <w:p w14:paraId="04943FF8" w14:textId="77777777" w:rsidR="00921B45" w:rsidRDefault="0092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0F90" w14:textId="5006DF2E" w:rsidR="00DC5003" w:rsidRPr="00381D43" w:rsidRDefault="00E06074">
    <w:pPr>
      <w:pStyle w:val="Footer"/>
    </w:pPr>
    <w:r w:rsidRPr="00E06074">
      <w:rPr>
        <w:noProof/>
        <w:sz w:val="16"/>
      </w:rPr>
      <w:t>{11/14/2018  00221065.DOCX 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DDEF" w14:textId="77777777" w:rsidR="00DC5003" w:rsidRDefault="00DC5003">
    <w:pPr>
      <w:pStyle w:val="Footer"/>
      <w:pBdr>
        <w:bottom w:val="double" w:sz="1" w:space="1" w:color="000000"/>
      </w:pBdr>
      <w:tabs>
        <w:tab w:val="clear" w:pos="4320"/>
        <w:tab w:val="clear" w:pos="8640"/>
      </w:tabs>
      <w:rPr>
        <w:sz w:val="24"/>
        <w:szCs w:val="24"/>
      </w:rPr>
    </w:pPr>
  </w:p>
  <w:p w14:paraId="4C04EA12" w14:textId="77777777" w:rsidR="00DC5003" w:rsidRDefault="00FA6DF1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  <w:r>
      <w:rPr>
        <w:sz w:val="20"/>
        <w:szCs w:val="20"/>
      </w:rPr>
      <w:tab/>
      <w:t>Developed by:</w:t>
    </w:r>
  </w:p>
  <w:p w14:paraId="7394A2FB" w14:textId="6C94434B" w:rsidR="00DC5003" w:rsidRDefault="00FA6DF1" w:rsidP="00B836D6">
    <w:pPr>
      <w:pStyle w:val="Footer"/>
      <w:tabs>
        <w:tab w:val="clear" w:pos="4320"/>
        <w:tab w:val="clear" w:pos="8640"/>
        <w:tab w:val="left" w:pos="1560"/>
        <w:tab w:val="left" w:pos="1760"/>
        <w:tab w:val="center" w:pos="5400"/>
        <w:tab w:val="right" w:pos="10800"/>
      </w:tabs>
      <w:rPr>
        <w:sz w:val="24"/>
        <w:szCs w:val="24"/>
      </w:rPr>
    </w:pPr>
    <w:r>
      <w:rPr>
        <w:sz w:val="24"/>
        <w:szCs w:val="24"/>
      </w:rPr>
      <w:t>Date Adopted: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B836D6">
      <w:rPr>
        <w:sz w:val="24"/>
        <w:szCs w:val="24"/>
      </w:rPr>
      <w:t>3/11/19</w:t>
    </w:r>
    <w:bookmarkStart w:id="0" w:name="_GoBack"/>
    <w:bookmarkEnd w:id="0"/>
    <w:r w:rsidR="00B836D6">
      <w:rPr>
        <w:sz w:val="24"/>
        <w:szCs w:val="24"/>
      </w:rPr>
      <w:tab/>
    </w:r>
    <w:r>
      <w:rPr>
        <w:sz w:val="20"/>
        <w:szCs w:val="20"/>
      </w:rPr>
      <w:t>Clemans, Nelson &amp; Associates, Inc.</w:t>
    </w:r>
  </w:p>
  <w:p w14:paraId="283D6D59" w14:textId="5DA63F52" w:rsidR="00DC5003" w:rsidRDefault="00FA6DF1">
    <w:pPr>
      <w:pStyle w:val="Footer"/>
      <w:tabs>
        <w:tab w:val="clear" w:pos="4320"/>
        <w:tab w:val="clear" w:pos="8640"/>
        <w:tab w:val="left" w:pos="1560"/>
        <w:tab w:val="center" w:pos="5400"/>
        <w:tab w:val="right" w:pos="10800"/>
      </w:tabs>
    </w:pPr>
    <w:r>
      <w:rPr>
        <w:sz w:val="24"/>
        <w:szCs w:val="24"/>
      </w:rPr>
      <w:t>Date Revised: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0"/>
        <w:szCs w:val="20"/>
      </w:rPr>
      <w:t>Dublin, Ohio 43017</w:t>
    </w:r>
    <w:r>
      <w:rPr>
        <w:sz w:val="20"/>
        <w:szCs w:val="20"/>
      </w:rPr>
      <w:tab/>
    </w:r>
    <w:r w:rsidR="00E06074" w:rsidRPr="00E06074">
      <w:rPr>
        <w:sz w:val="16"/>
        <w:szCs w:val="20"/>
      </w:rPr>
      <w:t>{11/14/2018  00221065.DOCX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5A6D" w14:textId="77777777" w:rsidR="00E06074" w:rsidRDefault="00E06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1D51" w14:textId="77777777" w:rsidR="00921B45" w:rsidRDefault="00921B4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0D63620" w14:textId="77777777" w:rsidR="00921B45" w:rsidRDefault="0092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A1C3" w14:textId="77777777" w:rsidR="00E06074" w:rsidRDefault="00E06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F3F4" w14:textId="77777777" w:rsidR="00DC5003" w:rsidRDefault="00FA6DF1">
    <w:pPr>
      <w:pStyle w:val="Header"/>
      <w:tabs>
        <w:tab w:val="clear" w:pos="4320"/>
        <w:tab w:val="clear" w:pos="8640"/>
      </w:tabs>
      <w:jc w:val="center"/>
      <w:rPr>
        <w:sz w:val="24"/>
        <w:szCs w:val="24"/>
      </w:rPr>
    </w:pPr>
    <w:r>
      <w:rPr>
        <w:b/>
        <w:sz w:val="32"/>
        <w:szCs w:val="32"/>
      </w:rPr>
      <w:t>VILLAGE OF SOUTH RUSSELL</w:t>
    </w:r>
  </w:p>
  <w:p w14:paraId="6CAFBF7D" w14:textId="77777777" w:rsidR="00DC5003" w:rsidRDefault="00FA6DF1">
    <w:pPr>
      <w:pStyle w:val="Header"/>
      <w:tabs>
        <w:tab w:val="clear" w:pos="4320"/>
        <w:tab w:val="clear" w:pos="8640"/>
        <w:tab w:val="center" w:pos="5400"/>
        <w:tab w:val="right" w:pos="10800"/>
      </w:tabs>
      <w:jc w:val="both"/>
      <w:rPr>
        <w:b/>
        <w:sz w:val="24"/>
        <w:szCs w:val="24"/>
      </w:rPr>
    </w:pPr>
    <w:r>
      <w:rPr>
        <w:sz w:val="24"/>
        <w:szCs w:val="24"/>
      </w:rPr>
      <w:tab/>
    </w:r>
    <w:r>
      <w:rPr>
        <w:sz w:val="20"/>
        <w:szCs w:val="20"/>
      </w:rPr>
      <w:t>An Equal Opportunity Employer</w:t>
    </w:r>
    <w:r>
      <w:rPr>
        <w:sz w:val="20"/>
        <w:szCs w:val="20"/>
      </w:rPr>
      <w:tab/>
    </w:r>
    <w:r>
      <w:rPr>
        <w:sz w:val="24"/>
        <w:szCs w:val="24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06074">
      <w:rPr>
        <w:noProof/>
      </w:rPr>
      <w:t>1</w:t>
    </w:r>
    <w:r>
      <w:fldChar w:fldCharType="end"/>
    </w:r>
    <w:r>
      <w:rPr>
        <w:rStyle w:val="PageNumber1"/>
        <w:sz w:val="24"/>
        <w:szCs w:val="24"/>
      </w:rPr>
      <w:t xml:space="preserve"> of </w:t>
    </w:r>
    <w:r w:rsidR="00364631">
      <w:rPr>
        <w:noProof/>
      </w:rPr>
      <w:fldChar w:fldCharType="begin"/>
    </w:r>
    <w:r w:rsidR="00364631">
      <w:rPr>
        <w:noProof/>
      </w:rPr>
      <w:instrText xml:space="preserve"> NUMPAGES \*Arabic </w:instrText>
    </w:r>
    <w:r w:rsidR="00364631">
      <w:rPr>
        <w:noProof/>
      </w:rPr>
      <w:fldChar w:fldCharType="separate"/>
    </w:r>
    <w:r w:rsidR="00E06074">
      <w:rPr>
        <w:noProof/>
      </w:rPr>
      <w:t>3</w:t>
    </w:r>
    <w:r w:rsidR="00364631">
      <w:rPr>
        <w:noProof/>
      </w:rPr>
      <w:fldChar w:fldCharType="end"/>
    </w:r>
  </w:p>
  <w:p w14:paraId="2D52152C" w14:textId="77777777" w:rsidR="00DC5003" w:rsidRDefault="00FA6DF1">
    <w:pPr>
      <w:pStyle w:val="Header"/>
      <w:pBdr>
        <w:bottom w:val="double" w:sz="1" w:space="1" w:color="000000"/>
      </w:pBdr>
      <w:tabs>
        <w:tab w:val="clear" w:pos="4320"/>
        <w:tab w:val="clear" w:pos="8640"/>
        <w:tab w:val="center" w:pos="5400"/>
        <w:tab w:val="right" w:pos="1080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POSITION DESCRIPTION</w:t>
    </w:r>
  </w:p>
  <w:p w14:paraId="41030F14" w14:textId="145C1146" w:rsidR="00DC5003" w:rsidRDefault="00FA6DF1">
    <w:pPr>
      <w:pStyle w:val="Header"/>
      <w:tabs>
        <w:tab w:val="clear" w:pos="4320"/>
        <w:tab w:val="clear" w:pos="8640"/>
        <w:tab w:val="left" w:pos="1920"/>
        <w:tab w:val="left" w:pos="5400"/>
        <w:tab w:val="left" w:pos="7680"/>
      </w:tabs>
      <w:jc w:val="both"/>
      <w:rPr>
        <w:b/>
        <w:sz w:val="24"/>
        <w:szCs w:val="24"/>
      </w:rPr>
    </w:pPr>
    <w:r>
      <w:rPr>
        <w:b/>
        <w:sz w:val="24"/>
        <w:szCs w:val="24"/>
      </w:rPr>
      <w:t>Employee Name: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b/>
        <w:sz w:val="24"/>
        <w:szCs w:val="24"/>
      </w:rPr>
      <w:t xml:space="preserve">Position Title: </w:t>
    </w:r>
    <w:r>
      <w:rPr>
        <w:b/>
        <w:sz w:val="24"/>
        <w:szCs w:val="24"/>
      </w:rPr>
      <w:tab/>
    </w:r>
    <w:r w:rsidRPr="00033C90">
      <w:rPr>
        <w:sz w:val="24"/>
        <w:szCs w:val="24"/>
      </w:rPr>
      <w:t xml:space="preserve">Maintenance </w:t>
    </w:r>
    <w:r w:rsidR="00033C90" w:rsidRPr="00E06074">
      <w:rPr>
        <w:sz w:val="24"/>
        <w:szCs w:val="24"/>
      </w:rPr>
      <w:t>/ Laborer</w:t>
    </w:r>
  </w:p>
  <w:p w14:paraId="2D6640CB" w14:textId="080EE42B" w:rsidR="00DC5003" w:rsidRDefault="00FA6DF1">
    <w:pPr>
      <w:pStyle w:val="Header"/>
      <w:pBdr>
        <w:bottom w:val="double" w:sz="1" w:space="1" w:color="000000"/>
      </w:pBdr>
      <w:tabs>
        <w:tab w:val="clear" w:pos="4320"/>
        <w:tab w:val="clear" w:pos="8640"/>
        <w:tab w:val="left" w:pos="1920"/>
        <w:tab w:val="left" w:pos="5400"/>
        <w:tab w:val="left" w:pos="7680"/>
      </w:tabs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Class Number: </w:t>
    </w:r>
    <w:r>
      <w:rPr>
        <w:b/>
        <w:sz w:val="24"/>
        <w:szCs w:val="24"/>
      </w:rPr>
      <w:tab/>
    </w:r>
    <w:r>
      <w:rPr>
        <w:sz w:val="24"/>
        <w:szCs w:val="24"/>
      </w:rPr>
      <w:tab/>
    </w:r>
    <w:r>
      <w:rPr>
        <w:b/>
        <w:sz w:val="24"/>
        <w:szCs w:val="24"/>
      </w:rPr>
      <w:t xml:space="preserve">Class Title:  </w:t>
    </w:r>
    <w:r>
      <w:rPr>
        <w:b/>
        <w:sz w:val="24"/>
        <w:szCs w:val="24"/>
      </w:rPr>
      <w:tab/>
    </w:r>
    <w:r>
      <w:rPr>
        <w:sz w:val="24"/>
        <w:szCs w:val="24"/>
      </w:rPr>
      <w:t>Maintenance</w:t>
    </w:r>
    <w:r w:rsidR="00033C90">
      <w:rPr>
        <w:sz w:val="24"/>
        <w:szCs w:val="24"/>
      </w:rPr>
      <w:t xml:space="preserve"> </w:t>
    </w:r>
    <w:r w:rsidR="00033C90" w:rsidRPr="00E06074">
      <w:rPr>
        <w:sz w:val="24"/>
        <w:szCs w:val="24"/>
      </w:rPr>
      <w:t>/ Laborer</w:t>
    </w:r>
  </w:p>
  <w:p w14:paraId="46D06D02" w14:textId="77777777" w:rsidR="00DC5003" w:rsidRDefault="00FA6DF1">
    <w:pPr>
      <w:pStyle w:val="Header"/>
      <w:tabs>
        <w:tab w:val="clear" w:pos="4320"/>
        <w:tab w:val="clear" w:pos="8640"/>
        <w:tab w:val="left" w:pos="1920"/>
        <w:tab w:val="left" w:pos="5400"/>
        <w:tab w:val="left" w:pos="7680"/>
        <w:tab w:val="right" w:pos="10800"/>
      </w:tabs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Dept./Div.:  </w:t>
    </w:r>
    <w:r>
      <w:rPr>
        <w:b/>
        <w:sz w:val="24"/>
        <w:szCs w:val="24"/>
      </w:rPr>
      <w:tab/>
    </w:r>
    <w:r>
      <w:rPr>
        <w:sz w:val="24"/>
        <w:szCs w:val="24"/>
      </w:rPr>
      <w:t>Service Department</w:t>
    </w:r>
    <w:r>
      <w:rPr>
        <w:b/>
        <w:sz w:val="24"/>
        <w:szCs w:val="24"/>
      </w:rPr>
      <w:tab/>
      <w:t>Employment Status:</w:t>
    </w:r>
    <w:r>
      <w:rPr>
        <w:sz w:val="24"/>
        <w:szCs w:val="24"/>
      </w:rPr>
      <w:t xml:space="preserve"> </w:t>
    </w:r>
    <w:r>
      <w:rPr>
        <w:sz w:val="24"/>
        <w:szCs w:val="24"/>
      </w:rPr>
      <w:tab/>
      <w:t>Full-time</w:t>
    </w:r>
  </w:p>
  <w:p w14:paraId="44F2C795" w14:textId="77777777" w:rsidR="00DC5003" w:rsidRDefault="00FA6DF1">
    <w:pPr>
      <w:pStyle w:val="Header"/>
      <w:tabs>
        <w:tab w:val="clear" w:pos="4320"/>
        <w:tab w:val="clear" w:pos="8640"/>
        <w:tab w:val="left" w:pos="1920"/>
        <w:tab w:val="left" w:pos="5400"/>
        <w:tab w:val="left" w:pos="7680"/>
        <w:tab w:val="right" w:pos="10800"/>
      </w:tabs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Reports to: </w:t>
    </w:r>
    <w:r>
      <w:rPr>
        <w:b/>
        <w:sz w:val="24"/>
        <w:szCs w:val="24"/>
      </w:rPr>
      <w:tab/>
    </w:r>
    <w:r>
      <w:rPr>
        <w:sz w:val="24"/>
        <w:szCs w:val="24"/>
      </w:rPr>
      <w:t xml:space="preserve">Street Commissioner </w:t>
    </w:r>
    <w:r>
      <w:rPr>
        <w:b/>
        <w:sz w:val="24"/>
        <w:szCs w:val="24"/>
      </w:rPr>
      <w:tab/>
      <w:t xml:space="preserve">FLSA Status: </w:t>
    </w:r>
    <w:r>
      <w:rPr>
        <w:b/>
        <w:sz w:val="24"/>
        <w:szCs w:val="24"/>
      </w:rPr>
      <w:tab/>
    </w:r>
    <w:r>
      <w:rPr>
        <w:sz w:val="24"/>
        <w:szCs w:val="24"/>
      </w:rPr>
      <w:t>Non-exempt</w:t>
    </w:r>
    <w:r>
      <w:rPr>
        <w:sz w:val="24"/>
        <w:szCs w:val="24"/>
      </w:rPr>
      <w:tab/>
    </w:r>
  </w:p>
  <w:p w14:paraId="30DF8183" w14:textId="77777777" w:rsidR="00DC5003" w:rsidRDefault="00FA6DF1">
    <w:pPr>
      <w:pStyle w:val="Header"/>
      <w:pBdr>
        <w:bottom w:val="double" w:sz="1" w:space="1" w:color="000000"/>
      </w:pBdr>
      <w:tabs>
        <w:tab w:val="clear" w:pos="4320"/>
        <w:tab w:val="clear" w:pos="8640"/>
        <w:tab w:val="left" w:pos="3600"/>
        <w:tab w:val="left" w:pos="5400"/>
        <w:tab w:val="left" w:pos="7680"/>
        <w:tab w:val="right" w:pos="10800"/>
      </w:tabs>
      <w:jc w:val="both"/>
      <w:rPr>
        <w:sz w:val="24"/>
        <w:szCs w:val="24"/>
      </w:rPr>
    </w:pPr>
    <w:r>
      <w:rPr>
        <w:b/>
        <w:sz w:val="24"/>
        <w:szCs w:val="24"/>
      </w:rPr>
      <w:t xml:space="preserve">Normal Hours:      </w:t>
    </w:r>
    <w:r>
      <w:rPr>
        <w:sz w:val="24"/>
        <w:szCs w:val="24"/>
      </w:rPr>
      <w:t>7:00 a.m. - 3:30 p.m. (Mon. - Fri.)</w:t>
    </w:r>
    <w:r>
      <w:rPr>
        <w:sz w:val="24"/>
        <w:szCs w:val="24"/>
      </w:rPr>
      <w:tab/>
    </w:r>
    <w:r>
      <w:rPr>
        <w:b/>
        <w:sz w:val="24"/>
        <w:szCs w:val="24"/>
      </w:rPr>
      <w:t xml:space="preserve">EEO Status: </w:t>
    </w:r>
    <w:r>
      <w:rPr>
        <w:b/>
        <w:sz w:val="24"/>
        <w:szCs w:val="24"/>
      </w:rPr>
      <w:tab/>
    </w:r>
    <w:r>
      <w:rPr>
        <w:sz w:val="24"/>
        <w:szCs w:val="24"/>
      </w:rPr>
      <w:t>08 – Service / Maintenance</w:t>
    </w:r>
    <w:r>
      <w:rPr>
        <w:sz w:val="24"/>
        <w:szCs w:val="24"/>
      </w:rPr>
      <w:tab/>
    </w:r>
  </w:p>
  <w:p w14:paraId="09784507" w14:textId="77777777" w:rsidR="00DC5003" w:rsidRDefault="00FA6DF1">
    <w:pPr>
      <w:pStyle w:val="Header"/>
      <w:tabs>
        <w:tab w:val="clear" w:pos="4320"/>
        <w:tab w:val="clear" w:pos="8640"/>
        <w:tab w:val="left" w:pos="1920"/>
        <w:tab w:val="left" w:pos="5400"/>
        <w:tab w:val="left" w:pos="7680"/>
        <w:tab w:val="right" w:pos="10800"/>
      </w:tabs>
      <w:jc w:val="both"/>
    </w:pP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AD69" w14:textId="77777777" w:rsidR="00E06074" w:rsidRDefault="00E06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Level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43"/>
    <w:rsid w:val="00033C90"/>
    <w:rsid w:val="002F1204"/>
    <w:rsid w:val="0033310F"/>
    <w:rsid w:val="00364631"/>
    <w:rsid w:val="00381D43"/>
    <w:rsid w:val="00810BD8"/>
    <w:rsid w:val="00890794"/>
    <w:rsid w:val="00921B45"/>
    <w:rsid w:val="00B6489E"/>
    <w:rsid w:val="00B836D6"/>
    <w:rsid w:val="00DC5003"/>
    <w:rsid w:val="00E06074"/>
    <w:rsid w:val="00E753B3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48C5B4"/>
  <w15:docId w15:val="{466C8B98-4FB0-429F-B81E-641DA10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ageNumber1">
    <w:name w:val="Page Number1"/>
    <w:basedOn w:val="DefaultParagraphFont"/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  <w:numPr>
        <w:numId w:val="1"/>
      </w:numPr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6025</Characters>
  <Application>Microsoft Office Word</Application>
  <DocSecurity>0</DocSecurity>
  <PresentationFormat>14|.DOCX</PresentationFormat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PD, South Russell, Position Description Maintenance / Laborer (non-leg) (00221065).DOCX</vt:lpstr>
    </vt:vector>
  </TitlesOfParts>
  <Company>Clemans Nelson and Assoc.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PD, South Russell, Position Description Maintenance / Laborer (non-leg) (00221065).DOCX</dc:title>
  <dc:subject>11/14/2018  00221065.DOCX /font=8</dc:subject>
  <dc:creator>SStooksbury</dc:creator>
  <cp:keywords/>
  <cp:lastModifiedBy>Danielle Romanowski</cp:lastModifiedBy>
  <cp:revision>3</cp:revision>
  <cp:lastPrinted>2019-01-23T19:55:00Z</cp:lastPrinted>
  <dcterms:created xsi:type="dcterms:W3CDTF">2019-01-23T19:55:00Z</dcterms:created>
  <dcterms:modified xsi:type="dcterms:W3CDTF">2019-03-28T19:04:00Z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Clemans Nelson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resentationFormat">
    <vt:lpwstr>14|.DOCX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